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2C" w:rsidRPr="00C31B75" w:rsidRDefault="00BA1ABF" w:rsidP="00BA1ABF">
      <w:pPr>
        <w:pStyle w:val="a4"/>
        <w:jc w:val="center"/>
        <w:rPr>
          <w:rFonts w:ascii="Times New Roman" w:hAnsi="Times New Roman" w:cs="Times New Roman"/>
          <w:b/>
          <w:color w:val="0070C0"/>
          <w:sz w:val="40"/>
          <w:szCs w:val="36"/>
          <w:lang w:eastAsia="ru-RU"/>
        </w:rPr>
      </w:pPr>
      <w:r w:rsidRPr="00C31B75">
        <w:rPr>
          <w:rFonts w:ascii="Times New Roman" w:hAnsi="Times New Roman" w:cs="Times New Roman"/>
          <w:b/>
          <w:color w:val="0070C0"/>
          <w:sz w:val="40"/>
          <w:szCs w:val="36"/>
          <w:lang w:eastAsia="ru-RU"/>
        </w:rPr>
        <w:t>Сенсорные игры для детей с РАС</w:t>
      </w:r>
    </w:p>
    <w:p w:rsidR="00C21D98" w:rsidRPr="00C21D98" w:rsidRDefault="00C21D98" w:rsidP="00C21D98">
      <w:pPr>
        <w:pStyle w:val="a4"/>
        <w:jc w:val="center"/>
        <w:rPr>
          <w:rFonts w:ascii="Times New Roman" w:hAnsi="Times New Roman" w:cs="Times New Roman"/>
          <w:b/>
          <w:color w:val="FF0000"/>
          <w:sz w:val="36"/>
          <w:szCs w:val="36"/>
          <w:lang w:eastAsia="ru-RU"/>
        </w:rPr>
      </w:pPr>
    </w:p>
    <w:p w:rsidR="00C21D98" w:rsidRPr="00C21D98" w:rsidRDefault="00C21D98" w:rsidP="00C21D98">
      <w:pPr>
        <w:pStyle w:val="a4"/>
        <w:ind w:firstLine="708"/>
        <w:jc w:val="both"/>
        <w:rPr>
          <w:rFonts w:ascii="Times New Roman" w:hAnsi="Times New Roman" w:cs="Times New Roman"/>
          <w:color w:val="232323"/>
          <w:sz w:val="28"/>
          <w:szCs w:val="28"/>
          <w:lang w:eastAsia="ru-RU"/>
        </w:rPr>
      </w:pPr>
      <w:r w:rsidRPr="00C21D98">
        <w:rPr>
          <w:rFonts w:ascii="Times New Roman" w:hAnsi="Times New Roman" w:cs="Times New Roman"/>
          <w:color w:val="232323"/>
          <w:sz w:val="28"/>
          <w:szCs w:val="28"/>
          <w:lang w:eastAsia="ru-RU"/>
        </w:rPr>
        <w:t xml:space="preserve">У аутичных детей отсутствует стойкий интерес к игрушке, они не пытаются обследовать её при знакомстве. Игровые действия никогда не поднимаются выше уровня манипуляций с предметами. Наблюдается также </w:t>
      </w:r>
      <w:bookmarkStart w:id="0" w:name="_GoBack"/>
      <w:bookmarkEnd w:id="0"/>
      <w:r w:rsidRPr="00C21D98">
        <w:rPr>
          <w:rFonts w:ascii="Times New Roman" w:hAnsi="Times New Roman" w:cs="Times New Roman"/>
          <w:color w:val="232323"/>
          <w:sz w:val="28"/>
          <w:szCs w:val="28"/>
          <w:lang w:eastAsia="ru-RU"/>
        </w:rPr>
        <w:t>неадекватное использование игрушек. Спонтанная игра не получается.</w:t>
      </w:r>
    </w:p>
    <w:p w:rsidR="00C21D98" w:rsidRPr="00C21D98" w:rsidRDefault="00C21D98" w:rsidP="00BA1ABF">
      <w:pPr>
        <w:pStyle w:val="a4"/>
        <w:ind w:firstLine="708"/>
        <w:jc w:val="both"/>
        <w:rPr>
          <w:rFonts w:ascii="Times New Roman" w:hAnsi="Times New Roman" w:cs="Times New Roman"/>
          <w:color w:val="000000"/>
          <w:sz w:val="28"/>
          <w:szCs w:val="28"/>
          <w:lang w:eastAsia="ru-RU"/>
        </w:rPr>
      </w:pPr>
      <w:r w:rsidRPr="00C21D98">
        <w:rPr>
          <w:rFonts w:ascii="Times New Roman" w:hAnsi="Times New Roman" w:cs="Times New Roman"/>
          <w:color w:val="000000"/>
          <w:sz w:val="28"/>
          <w:szCs w:val="28"/>
          <w:lang w:eastAsia="ru-RU"/>
        </w:rPr>
        <w:t>Начальный этап</w:t>
      </w:r>
      <w:r w:rsidRPr="00C21D98">
        <w:rPr>
          <w:rFonts w:ascii="Times New Roman" w:hAnsi="Times New Roman" w:cs="Times New Roman"/>
          <w:iCs/>
          <w:color w:val="000000"/>
          <w:sz w:val="28"/>
          <w:szCs w:val="28"/>
          <w:lang w:eastAsia="ru-RU"/>
        </w:rPr>
        <w:t> </w:t>
      </w:r>
      <w:r w:rsidRPr="00C21D98">
        <w:rPr>
          <w:rFonts w:ascii="Times New Roman" w:hAnsi="Times New Roman" w:cs="Times New Roman"/>
          <w:color w:val="000000"/>
          <w:sz w:val="28"/>
          <w:szCs w:val="28"/>
          <w:lang w:eastAsia="ru-RU"/>
        </w:rPr>
        <w:t>проводится в виде игротерапии, направленной на несложные манипуляции со светом, звуком, цветом, простые действия с игрушками. На этом этапе специального обучения игре с ребёнком взаимодействуют взрослые. И лишь после долгой и кропотливой работы подключают ребёнка к играм других детей. При этом ситуация организованного взаимодействия должна быть комфортна для ребёнка: знакомая обстановка, знакомые дети.</w:t>
      </w:r>
    </w:p>
    <w:p w:rsidR="00C21D98" w:rsidRPr="00C21D98" w:rsidRDefault="00C21D98" w:rsidP="00BA1ABF">
      <w:pPr>
        <w:pStyle w:val="a4"/>
        <w:ind w:firstLine="708"/>
        <w:jc w:val="both"/>
        <w:rPr>
          <w:rFonts w:ascii="Times New Roman" w:hAnsi="Times New Roman" w:cs="Times New Roman"/>
          <w:color w:val="000000"/>
          <w:sz w:val="28"/>
          <w:szCs w:val="28"/>
          <w:lang w:eastAsia="ru-RU"/>
        </w:rPr>
      </w:pPr>
      <w:r w:rsidRPr="00C21D98">
        <w:rPr>
          <w:rFonts w:ascii="Times New Roman" w:hAnsi="Times New Roman" w:cs="Times New Roman"/>
          <w:color w:val="000000"/>
          <w:sz w:val="28"/>
          <w:szCs w:val="28"/>
          <w:lang w:eastAsia="ru-RU"/>
        </w:rPr>
        <w:t xml:space="preserve">В начале коррекционной работы основой построения взаимодействия с аутичными детьми должна быть стереотипная игра. Педагоги поначалу лишь наблюдают, затем осторожно подключаются к играм ребёнка, делая это тактично и ненавязчиво. Взаимодействие не торопят. Сначала выделяют цикл повторяющихся действий, прислушиваются к бормотанию ребёнка во время игры. Когда ребёнок привыкает к нашему присутствию, пробуют организовать взаимодействие с ним. Стараются много не говорить, не совершать активных действий. В нужный момент подают нужную ему деталь, чем обращают его внимание на наше присутствие. Негромко повторяют за ребёнком его слова. </w:t>
      </w:r>
    </w:p>
    <w:p w:rsidR="00C21D98" w:rsidRPr="00C21D98" w:rsidRDefault="00C21D98" w:rsidP="00BA1ABF">
      <w:pPr>
        <w:pStyle w:val="a4"/>
        <w:ind w:firstLine="708"/>
        <w:jc w:val="both"/>
        <w:rPr>
          <w:rFonts w:ascii="Times New Roman" w:hAnsi="Times New Roman" w:cs="Times New Roman"/>
          <w:color w:val="000000"/>
          <w:sz w:val="28"/>
          <w:szCs w:val="28"/>
          <w:lang w:eastAsia="ru-RU"/>
        </w:rPr>
      </w:pPr>
      <w:r w:rsidRPr="00C21D98">
        <w:rPr>
          <w:rFonts w:ascii="Times New Roman" w:hAnsi="Times New Roman" w:cs="Times New Roman"/>
          <w:color w:val="000000"/>
          <w:sz w:val="28"/>
          <w:szCs w:val="28"/>
          <w:lang w:eastAsia="ru-RU"/>
        </w:rPr>
        <w:t>Когда дети привыкают к педагогам и начинают чувствовать себя комфортно, потребность в дополнительном комфорте отпадает и дети реже обращаются к своей стереотипной игре. Параллельно предлагают сенсорные игры. Проведение специально организованных сенсорных игр с аутичным ребёнком дают новые прекрасные возможности для установления контакта с ним. Сенсорными мы условно называем игры, цель которых – дать ребёнку новые чувственные ощущения. Ощущения могут быть самыми разнообразными: зрительные, слуховые, тактильные, двигательные, обонятельные, вкусовые.</w:t>
      </w:r>
    </w:p>
    <w:p w:rsidR="00C21D98" w:rsidRPr="00C21D98" w:rsidRDefault="00C21D98" w:rsidP="00C21D98">
      <w:pPr>
        <w:pStyle w:val="a4"/>
        <w:jc w:val="both"/>
        <w:rPr>
          <w:rFonts w:ascii="Times New Roman" w:hAnsi="Times New Roman" w:cs="Times New Roman"/>
          <w:color w:val="444444"/>
          <w:sz w:val="28"/>
          <w:szCs w:val="28"/>
          <w:lang w:eastAsia="ru-RU"/>
        </w:rPr>
      </w:pP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зрительные </w:t>
      </w:r>
      <w:r w:rsidRPr="00BA1ABF">
        <w:rPr>
          <w:rFonts w:ascii="Times New Roman" w:hAnsi="Times New Roman" w:cs="Times New Roman"/>
          <w:sz w:val="28"/>
          <w:szCs w:val="28"/>
          <w:lang w:eastAsia="ru-RU"/>
        </w:rPr>
        <w:t>(например, ребенок видит яркие цвета, их перетекание друг в друга, смешивание);</w:t>
      </w: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слуховые </w:t>
      </w:r>
      <w:r w:rsidRPr="00BA1ABF">
        <w:rPr>
          <w:rFonts w:ascii="Times New Roman" w:hAnsi="Times New Roman" w:cs="Times New Roman"/>
          <w:sz w:val="28"/>
          <w:szCs w:val="28"/>
          <w:lang w:eastAsia="ru-RU"/>
        </w:rPr>
        <w:t>(ребенок слышит разнообразные звуки, от шуршанья опавших листьев до звучания музыкальных инструментов, учится их различать);</w:t>
      </w: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тактильные </w:t>
      </w:r>
      <w:r w:rsidRPr="00BA1ABF">
        <w:rPr>
          <w:rFonts w:ascii="Times New Roman" w:hAnsi="Times New Roman" w:cs="Times New Roman"/>
          <w:sz w:val="28"/>
          <w:szCs w:val="28"/>
          <w:lang w:eastAsia="ru-RU"/>
        </w:rPr>
        <w:t>(то,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lastRenderedPageBreak/>
        <w:t>– </w:t>
      </w:r>
      <w:r w:rsidRPr="00BA1ABF">
        <w:rPr>
          <w:rFonts w:ascii="Times New Roman" w:hAnsi="Times New Roman" w:cs="Times New Roman"/>
          <w:bCs/>
          <w:sz w:val="28"/>
          <w:szCs w:val="28"/>
          <w:lang w:eastAsia="ru-RU"/>
        </w:rPr>
        <w:t>двигательные </w:t>
      </w:r>
      <w:r w:rsidRPr="00BA1ABF">
        <w:rPr>
          <w:rFonts w:ascii="Times New Roman" w:hAnsi="Times New Roman" w:cs="Times New Roman"/>
          <w:sz w:val="28"/>
          <w:szCs w:val="28"/>
          <w:lang w:eastAsia="ru-RU"/>
        </w:rPr>
        <w:t>(ощущения от движений тела в пространстве и ритма движений – ходьба, бег, танцы);</w:t>
      </w: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обонятельные </w:t>
      </w:r>
      <w:r w:rsidRPr="00BA1ABF">
        <w:rPr>
          <w:rFonts w:ascii="Times New Roman" w:hAnsi="Times New Roman" w:cs="Times New Roman"/>
          <w:sz w:val="28"/>
          <w:szCs w:val="28"/>
          <w:lang w:eastAsia="ru-RU"/>
        </w:rPr>
        <w:t>(ребенок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E75A2C" w:rsidRPr="00BA1ABF" w:rsidRDefault="00E75A2C"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вкусовые </w:t>
      </w:r>
      <w:r w:rsidRPr="00BA1ABF">
        <w:rPr>
          <w:rFonts w:ascii="Times New Roman" w:hAnsi="Times New Roman" w:cs="Times New Roman"/>
          <w:sz w:val="28"/>
          <w:szCs w:val="28"/>
          <w:lang w:eastAsia="ru-RU"/>
        </w:rPr>
        <w:t>(ребенок пробует и учится различать на вкус разные продукты питания и блюда).</w:t>
      </w:r>
    </w:p>
    <w:p w:rsidR="00E75A2C" w:rsidRPr="00BA1ABF" w:rsidRDefault="00E75A2C" w:rsidP="00D417AB">
      <w:pPr>
        <w:pStyle w:val="a4"/>
        <w:ind w:firstLine="708"/>
        <w:jc w:val="both"/>
        <w:rPr>
          <w:rFonts w:ascii="Times New Roman" w:hAnsi="Times New Roman" w:cs="Times New Roman"/>
          <w:sz w:val="28"/>
          <w:szCs w:val="28"/>
        </w:rPr>
      </w:pPr>
      <w:r w:rsidRPr="00BA1ABF">
        <w:rPr>
          <w:rFonts w:ascii="Times New Roman" w:hAnsi="Times New Roman" w:cs="Times New Roman"/>
          <w:sz w:val="28"/>
          <w:szCs w:val="28"/>
        </w:rPr>
        <w:t>Процесс изучения мира ребенком с синдромом детского аутизма проходит по-иному. И здесь можно выделить следующие закономерности. Во-первых, </w:t>
      </w:r>
      <w:r w:rsidRPr="00BA1ABF">
        <w:rPr>
          <w:rStyle w:val="a3"/>
          <w:rFonts w:ascii="Times New Roman" w:hAnsi="Times New Roman" w:cs="Times New Roman"/>
          <w:b w:val="0"/>
          <w:sz w:val="28"/>
          <w:szCs w:val="28"/>
        </w:rPr>
        <w:t>для аутичного ребенка сенсорный компонент мира несет в себе особую значимость</w:t>
      </w:r>
      <w:r w:rsidRPr="00BA1ABF">
        <w:rPr>
          <w:rFonts w:ascii="Times New Roman" w:hAnsi="Times New Roman" w:cs="Times New Roman"/>
          <w:sz w:val="28"/>
          <w:szCs w:val="28"/>
        </w:rPr>
        <w:t>, которая сохраняет актуальность за пределами раннего возраста. При этом интерес к предмету у аутичного ребенка отделен от той функции, для которой предмет создан. Развивая эту мысль, предположим, что для такого ребенка многие предметы окружающего мира представляют собой абстрактные объекты, обладающие набором сенсорных свойств. При этом часто ребенок выделяет для себя некие специфические свойства, которые незначимы для нас. Так, он подбрасывает высоко вверх журналы и следит за их полетом, который сопровождается шелестом страниц. Рвет на куски тесто, но отказывается слепить из него пирожки. Ребенок исследует предметы и материалы в поисках приятных сенсорных ощущений, а понравившееся ощущение стремится получить вновь и вновь.</w:t>
      </w:r>
    </w:p>
    <w:p w:rsidR="00E75A2C" w:rsidRPr="00BA1ABF" w:rsidRDefault="00E75A2C" w:rsidP="00D417AB">
      <w:pPr>
        <w:pStyle w:val="a4"/>
        <w:ind w:firstLine="708"/>
        <w:jc w:val="both"/>
        <w:rPr>
          <w:rFonts w:ascii="Times New Roman" w:hAnsi="Times New Roman" w:cs="Times New Roman"/>
          <w:sz w:val="28"/>
          <w:szCs w:val="28"/>
        </w:rPr>
      </w:pPr>
      <w:r w:rsidRPr="00BA1ABF">
        <w:rPr>
          <w:rFonts w:ascii="Times New Roman" w:hAnsi="Times New Roman" w:cs="Times New Roman"/>
          <w:sz w:val="28"/>
          <w:szCs w:val="28"/>
        </w:rPr>
        <w:t>Во-вторых, </w:t>
      </w:r>
      <w:r w:rsidRPr="00BA1ABF">
        <w:rPr>
          <w:rStyle w:val="a3"/>
          <w:rFonts w:ascii="Times New Roman" w:hAnsi="Times New Roman" w:cs="Times New Roman"/>
          <w:b w:val="0"/>
          <w:sz w:val="28"/>
          <w:szCs w:val="28"/>
        </w:rPr>
        <w:t>аутичный ребенок не дифференцирует предметы и материалы по возможностям их использования, действует с ними, не учитывая их свойства,</w:t>
      </w:r>
      <w:r w:rsidRPr="00BA1ABF">
        <w:rPr>
          <w:rFonts w:ascii="Times New Roman" w:hAnsi="Times New Roman" w:cs="Times New Roman"/>
          <w:sz w:val="28"/>
          <w:szCs w:val="28"/>
        </w:rPr>
        <w:t> – пробует на вкус все подряд (от стирального порошка и зубной пасты до пластилина и свечки), подбрасывает различные предметы без учета последствий (от куска пенопласта и кубиков до посуды и будильника) и т. п. Такое отношение и неумение предвидеть неприятные последствия действий влечет за собой возникновение различных опасных ситуаций.</w:t>
      </w:r>
    </w:p>
    <w:p w:rsidR="00E75A2C" w:rsidRPr="00BA1ABF" w:rsidRDefault="00E75A2C" w:rsidP="00D417AB">
      <w:pPr>
        <w:pStyle w:val="a4"/>
        <w:ind w:firstLine="708"/>
        <w:jc w:val="both"/>
        <w:rPr>
          <w:rFonts w:ascii="Times New Roman" w:hAnsi="Times New Roman" w:cs="Times New Roman"/>
          <w:sz w:val="28"/>
          <w:szCs w:val="28"/>
        </w:rPr>
      </w:pPr>
      <w:r w:rsidRPr="00BA1ABF">
        <w:rPr>
          <w:rFonts w:ascii="Times New Roman" w:hAnsi="Times New Roman" w:cs="Times New Roman"/>
          <w:sz w:val="28"/>
          <w:szCs w:val="28"/>
        </w:rPr>
        <w:t>В-третьих, </w:t>
      </w:r>
      <w:r w:rsidRPr="00BA1ABF">
        <w:rPr>
          <w:rStyle w:val="a3"/>
          <w:rFonts w:ascii="Times New Roman" w:hAnsi="Times New Roman" w:cs="Times New Roman"/>
          <w:b w:val="0"/>
          <w:sz w:val="28"/>
          <w:szCs w:val="28"/>
        </w:rPr>
        <w:t>интерес к социальному миру самостоятельно не проявляется и не становится важным мотивом жизни и деятельности аутичного ребенка</w:t>
      </w:r>
      <w:r w:rsidRPr="00BA1ABF">
        <w:rPr>
          <w:rFonts w:ascii="Times New Roman" w:hAnsi="Times New Roman" w:cs="Times New Roman"/>
          <w:sz w:val="28"/>
          <w:szCs w:val="28"/>
        </w:rPr>
        <w:t>. Аутичный ребенок почти не интересуется игрушками для сюжетно-ролевых игр: у кукольной посуды, мебели, одежды нет ярких сенсорных свойств и характеристик. Приходилось наблюдать, как ребенок с синдромом аутизма увлеченно пытался согнуть приборы из кукольной посуды, но не использовал их по прямому назначению.</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Играя с ребенком в такие игры, научите его радоваться и радуйтесь вместе с ним. Внутренний мир ребенка с синдромом аутизма часто окрашен мрачными тонами страха и дискомфорта или одиночества, отстраненности от людей. И если вам удастся наполнить его мир светлыми красками уверенности и радости, это может стать движущей силой, побуждающей ребенка на более активное исследование окружающего мира. При этом в вас он станет видеть помощника и союзника.</w:t>
      </w:r>
    </w:p>
    <w:p w:rsidR="00C21D98"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xml:space="preserve">Если это произойдет, то следующим этапом работы с аутичным ребенком станет обучение различным формам взаимодействия, расширение </w:t>
      </w:r>
      <w:r w:rsidRPr="00BA1ABF">
        <w:rPr>
          <w:rFonts w:ascii="Times New Roman" w:hAnsi="Times New Roman" w:cs="Times New Roman"/>
          <w:sz w:val="28"/>
          <w:szCs w:val="28"/>
          <w:lang w:eastAsia="ru-RU"/>
        </w:rPr>
        <w:lastRenderedPageBreak/>
        <w:t>его представлений о мире, постепенный отход от узких стереотипов поведения, организация проживания самых разнообразных ситуаций и вариантов одной и той же ситуации. Для того чтобы педагог получил представление о ходе дальнейшей работы, при описании игр кратко упомянуты возможные варианты их развития (использование разнообразных материалов, внесение элементов сюжетно-ролевой игры, наблюдения за явлениями окружающей жизни и т.д.).</w:t>
      </w:r>
    </w:p>
    <w:p w:rsidR="00D417AB" w:rsidRPr="00BA1ABF" w:rsidRDefault="00D417AB" w:rsidP="00D417AB">
      <w:pPr>
        <w:pStyle w:val="a4"/>
        <w:ind w:firstLine="708"/>
        <w:jc w:val="both"/>
        <w:rPr>
          <w:rFonts w:ascii="Times New Roman" w:hAnsi="Times New Roman" w:cs="Times New Roman"/>
          <w:sz w:val="28"/>
          <w:szCs w:val="28"/>
          <w:lang w:eastAsia="ru-RU"/>
        </w:rPr>
      </w:pPr>
    </w:p>
    <w:p w:rsidR="00C21D98" w:rsidRDefault="00C21D98" w:rsidP="00D417AB">
      <w:pPr>
        <w:pStyle w:val="a4"/>
        <w:jc w:val="center"/>
        <w:rPr>
          <w:rFonts w:ascii="Times New Roman" w:hAnsi="Times New Roman" w:cs="Times New Roman"/>
          <w:b/>
          <w:bCs/>
          <w:caps/>
          <w:sz w:val="28"/>
          <w:szCs w:val="28"/>
          <w:u w:val="single"/>
          <w:lang w:eastAsia="ru-RU"/>
        </w:rPr>
      </w:pPr>
      <w:r w:rsidRPr="00D417AB">
        <w:rPr>
          <w:rFonts w:ascii="Times New Roman" w:hAnsi="Times New Roman" w:cs="Times New Roman"/>
          <w:b/>
          <w:bCs/>
          <w:caps/>
          <w:sz w:val="28"/>
          <w:szCs w:val="28"/>
          <w:u w:val="single"/>
          <w:lang w:eastAsia="ru-RU"/>
        </w:rPr>
        <w:t>ВИДЫ СЕНСОРНЫХ ИГР</w:t>
      </w:r>
    </w:p>
    <w:p w:rsidR="00D417AB" w:rsidRPr="00D417AB" w:rsidRDefault="00D417AB" w:rsidP="00D417AB">
      <w:pPr>
        <w:pStyle w:val="a4"/>
        <w:jc w:val="center"/>
        <w:rPr>
          <w:rFonts w:ascii="Times New Roman" w:hAnsi="Times New Roman" w:cs="Times New Roman"/>
          <w:b/>
          <w:bCs/>
          <w:caps/>
          <w:sz w:val="28"/>
          <w:szCs w:val="28"/>
          <w:u w:val="single"/>
          <w:lang w:eastAsia="ru-RU"/>
        </w:rPr>
      </w:pP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1. </w:t>
      </w:r>
      <w:r w:rsidR="00C21D98" w:rsidRPr="006C5A4D">
        <w:rPr>
          <w:rFonts w:ascii="Times New Roman" w:hAnsi="Times New Roman" w:cs="Times New Roman"/>
          <w:b/>
          <w:bCs/>
          <w:caps/>
          <w:sz w:val="28"/>
          <w:szCs w:val="28"/>
          <w:lang w:eastAsia="ru-RU"/>
        </w:rPr>
        <w:t>ИГРЫ С КРАСКАМИ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СМЕШИВАЕМ КРАСКИ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-фиолетовый.</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КУКОЛЬНЫЙ ОБЕД</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Накройте на стол, расставьте стаканы, усадите кукол и мишек и угостите их разными напитками. В игре красная вода превращается в томатный сок, белая - в молоко, оранжевая - в фанту, а коричневая - в кофе…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2. </w:t>
      </w:r>
      <w:r w:rsidR="00C21D98" w:rsidRPr="006C5A4D">
        <w:rPr>
          <w:rFonts w:ascii="Times New Roman" w:hAnsi="Times New Roman" w:cs="Times New Roman"/>
          <w:b/>
          <w:bCs/>
          <w:caps/>
          <w:sz w:val="28"/>
          <w:szCs w:val="28"/>
          <w:lang w:eastAsia="ru-RU"/>
        </w:rPr>
        <w:t>ИГРЫ С ВОДОЙ</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Возня с водой, переливание и брызгание особенно любимы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xml:space="preserve">Игры с водой имеют и терапевтический эффект. Сама фактура воды оказывает приятно-успокаивающее воздействие, дает эмоциональную разрядку. Поэтому полезно посещать бассейн: ребенок не только учится </w:t>
      </w:r>
      <w:r w:rsidRPr="00BA1ABF">
        <w:rPr>
          <w:rFonts w:ascii="Times New Roman" w:hAnsi="Times New Roman" w:cs="Times New Roman"/>
          <w:sz w:val="28"/>
          <w:szCs w:val="28"/>
          <w:lang w:eastAsia="ru-RU"/>
        </w:rPr>
        <w:lastRenderedPageBreak/>
        <w:t>плавать, закаляет здоровье, но и может сбросить отрицательные эмоции и получить положительный заряд энергии.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С учетом терапевтических свойств воды весьма вероятно, что сенсорная игра плавно перетечет в игру терапевтическую (см. с. 45).</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Предлагаем следующие варианты игр с водой.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ПЕРЕЛИВАНИЕ ВОДЫ</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 ОТКРЫВАЙ! - ЗАКРЫВАЙ!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буль-буль-буль!" В следующий раз действуйте ладонью ребенка, побуждая его закрыть и открыть воду.</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ФОНТАН</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Если подставить под струю воды ложку либо пузырек с узким горлышком, получится "фонтан". Обычно этот эффект приводит детей в восторг: "Пш-ш-ш! Какой фонтан получился - ура!" Подставьте пальчик под струю "фонтана", побудите ребенка повторить действие за вами.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БАССЕЙН</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3. </w:t>
      </w:r>
      <w:r w:rsidR="00C21D98" w:rsidRPr="006C5A4D">
        <w:rPr>
          <w:rFonts w:ascii="Times New Roman" w:hAnsi="Times New Roman" w:cs="Times New Roman"/>
          <w:b/>
          <w:bCs/>
          <w:caps/>
          <w:sz w:val="28"/>
          <w:szCs w:val="28"/>
          <w:lang w:eastAsia="ru-RU"/>
        </w:rPr>
        <w:t>ИГРЫ СО СВЕЧАМИ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Приготовьте набор свечей - обычную длинную, плавающие свечи, маленькие свечки для именинного торта.</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ПОДУЕМ НА ОГОНЕК</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ой,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ГУЛЯЕМ В ТЕМНОТЕ</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Оставьте маме "задание на дом": когда стемнеет, не включать в квартире электрический свет, а зажечь свечу и походить с ней по дому, освещая путь.</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РИСУЕМ ДЫМОМ</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lastRenderedPageBreak/>
        <w:t>Держа в руке потушенную свечу, порисуйте в воздухе дымом: "Смотри, какой дымок в воздухе! Чувствуешь запах?" Затем подуйте или сделайте несколько взмахов рукой, чтобы дым рассеялся.</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ПРАЗДНИК НА ВОДЕ</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4. </w:t>
      </w:r>
      <w:r w:rsidR="00C21D98" w:rsidRPr="006C5A4D">
        <w:rPr>
          <w:rFonts w:ascii="Times New Roman" w:hAnsi="Times New Roman" w:cs="Times New Roman"/>
          <w:b/>
          <w:bCs/>
          <w:caps/>
          <w:sz w:val="28"/>
          <w:szCs w:val="28"/>
          <w:lang w:eastAsia="ru-RU"/>
        </w:rPr>
        <w:t>ИГРЫ СО СВЕТОМ И ТЕНЯМИ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СОЛНЕЧНЫЙ ЗАЙЧИК</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т.д. Возможно, ему захочется дотронуться до светового пятна. Тогда неспеша отодвигайте луч в сторону: попробуйте привлечь ребенка к игре - предложите поймать убегающего "зачика".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"Пойматю-поймаю! Какой шустрый зайчик - как быстро бегает! Ой, а теперь он на потолке, не достать... Ну-ка, заяц, спускайся к нам!" Смех ребенка станет вам самой лучшей наградой.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ТЕНИ НА СТЕНЕ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Когда стемнеет, включите настольную лампу и направьте ее свет на стену. При помощи кистей рук вы получите на стене тень лающей собаки, летящей птицы и т.д. Можно использовать различные предметы и игрушки.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Ребенок может испугаться, так что пробуйте осторожно и в первый раз проводите такую игру не в детской комнате. В случае испуга страх ребенка окажется прочно связан в его сознании с местом, где ребенок его испытал, с конкретной настольной лампой. Попробуйте для начала в коридоре, а лучше на улице, в свете фонаря.</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ТЕАТР ТЕНЕЙ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Можно придумать несложный сюжет и организовать целый "театр теней", для чего использовать приготовленные заранее бумажные фигурки-силуэты.</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5. </w:t>
      </w:r>
      <w:r w:rsidR="00C21D98" w:rsidRPr="006C5A4D">
        <w:rPr>
          <w:rFonts w:ascii="Times New Roman" w:hAnsi="Times New Roman" w:cs="Times New Roman"/>
          <w:b/>
          <w:bCs/>
          <w:caps/>
          <w:sz w:val="28"/>
          <w:szCs w:val="28"/>
          <w:lang w:eastAsia="ru-RU"/>
        </w:rPr>
        <w:t>ИГРЫ СО ЛЬДОМ</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ЛЬДИНКИ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Пусть мама заранее приготовит лед: вместе с ребенком заполнит водой форму для льда и поставит в морозильную камеру.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ТАЕТ ЛЬДИНКА</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xml:space="preserve">Подогрейте кусочек льда над пламенем свечи или над включенной плитой. Или в стеклянный стакан налейте горячую воду (можно ее </w:t>
      </w:r>
      <w:r w:rsidRPr="00BA1ABF">
        <w:rPr>
          <w:rFonts w:ascii="Times New Roman" w:hAnsi="Times New Roman" w:cs="Times New Roman"/>
          <w:sz w:val="28"/>
          <w:szCs w:val="28"/>
          <w:lang w:eastAsia="ru-RU"/>
        </w:rPr>
        <w:lastRenderedPageBreak/>
        <w:t>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РАЗНОЦВЕТНЫЙ ЛЕД</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Можно приготовить разноцветный лед, добавив в воду краски. Или порисовать краской на большом куске льда.</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ЛЕДЯНЫЕ ФИГУРЫ</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6. </w:t>
      </w:r>
      <w:r w:rsidR="00C21D98" w:rsidRPr="006C5A4D">
        <w:rPr>
          <w:rFonts w:ascii="Times New Roman" w:hAnsi="Times New Roman" w:cs="Times New Roman"/>
          <w:b/>
          <w:bCs/>
          <w:caps/>
          <w:sz w:val="28"/>
          <w:szCs w:val="28"/>
          <w:lang w:eastAsia="ru-RU"/>
        </w:rPr>
        <w:t>ИГРЫ С КРУПАМИ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Приготовьте крупы: гречку, горох, манную крупу, фасоль, рис. Занятие проводится на кухне.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ПРЯЧЕМ РУЧКИ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Насыпьте гречневую крупу в глубокую миску, опустите в нее руки и пошевелите пальцами, ощутите ее структуру. Выражая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Прячьте мелкие игрушки, зарывая их в крупу, а затем ищите.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 следующих занятиях можно использовать другие крупы.</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ПЕРЕСЫПАЕМ КРУПУ</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ВКУСНАЯ КАШКА</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Добавив в манную крупу воды, сварите "кашку" для куклы, а затем покормите ее.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Вместе с ребенком приготовьте настоящую кашу, пусть он достанет кастрюлю, засыплет крупу, помешивает кашу ложкой.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Можно из круп "приготовить" другую еду для кукол - например, если вдавить горошины в кусочек коричневого пластилина, получится "шоколад с орехами".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РАЗЛОЖИ ПО ТАРЕЛОЧКАМ</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Перемешайте в мисочке немного фасоли и гороха. Затем попросите ребенка разделить горох и фасоль и разложить по отдельным тарелочкам: "Смотри, горошинки и фасолинки перемешались. Давай разложим горошинки на эту тарелочку, а фасолинки на эту".</w:t>
      </w:r>
    </w:p>
    <w:p w:rsidR="006C5A4D" w:rsidRDefault="006C5A4D" w:rsidP="00D417AB">
      <w:pPr>
        <w:pStyle w:val="a4"/>
        <w:jc w:val="center"/>
        <w:rPr>
          <w:rFonts w:ascii="Times New Roman" w:hAnsi="Times New Roman" w:cs="Times New Roman"/>
          <w:b/>
          <w:bCs/>
          <w:caps/>
          <w:sz w:val="28"/>
          <w:szCs w:val="28"/>
          <w:lang w:eastAsia="ru-RU"/>
        </w:rPr>
      </w:pPr>
    </w:p>
    <w:p w:rsidR="006C5A4D" w:rsidRDefault="006C5A4D" w:rsidP="00D417AB">
      <w:pPr>
        <w:pStyle w:val="a4"/>
        <w:jc w:val="center"/>
        <w:rPr>
          <w:rFonts w:ascii="Times New Roman" w:hAnsi="Times New Roman" w:cs="Times New Roman"/>
          <w:b/>
          <w:bCs/>
          <w:caps/>
          <w:sz w:val="28"/>
          <w:szCs w:val="28"/>
          <w:lang w:eastAsia="ru-RU"/>
        </w:rPr>
      </w:pPr>
    </w:p>
    <w:p w:rsidR="00D417AB"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lastRenderedPageBreak/>
        <w:t>7</w:t>
      </w:r>
      <w:r w:rsidR="006C5A4D">
        <w:rPr>
          <w:rFonts w:ascii="Times New Roman" w:hAnsi="Times New Roman" w:cs="Times New Roman"/>
          <w:b/>
          <w:bCs/>
          <w:caps/>
          <w:sz w:val="28"/>
          <w:szCs w:val="28"/>
          <w:lang w:eastAsia="ru-RU"/>
        </w:rPr>
        <w:t>.</w:t>
      </w:r>
      <w:r w:rsidRPr="006C5A4D">
        <w:rPr>
          <w:rFonts w:ascii="Times New Roman" w:hAnsi="Times New Roman" w:cs="Times New Roman"/>
          <w:b/>
          <w:bCs/>
          <w:caps/>
          <w:sz w:val="28"/>
          <w:szCs w:val="28"/>
          <w:lang w:eastAsia="ru-RU"/>
        </w:rPr>
        <w:t xml:space="preserve"> </w:t>
      </w:r>
      <w:r w:rsidR="00C21D98" w:rsidRPr="006C5A4D">
        <w:rPr>
          <w:rFonts w:ascii="Times New Roman" w:hAnsi="Times New Roman" w:cs="Times New Roman"/>
          <w:b/>
          <w:bCs/>
          <w:caps/>
          <w:sz w:val="28"/>
          <w:szCs w:val="28"/>
          <w:lang w:eastAsia="ru-RU"/>
        </w:rPr>
        <w:t>ИГРЫ С ПЛАСТИЧНЫМИ МАТЕРИАЛАМИ</w:t>
      </w:r>
    </w:p>
    <w:p w:rsidR="00C21D98" w:rsidRPr="006C5A4D" w:rsidRDefault="00C21D98" w:rsidP="006C5A4D">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 (ПЛАСТИЛИНОМ, ТЕСТОМ, ГЛИНОЙ)</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Заранее оговорим, что использование некоторых материалов невозможно из-за повышенной брезгливости аутичного ребенка. Он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Выбирайте экологически чистый неароматизированный пластилин естествстшых цветов, достаточно мягкий, но не липнущий к рукам. При этом не всегда ваш выбор совпадет с выбором ребенка. Тем не менее, опыт показывает, что можно найти материал, который ребенку понравится.</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Для работы с пластичными материалами следует обучить ребенка некоторым навыкам работы с ними: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w:t>
      </w:r>
      <w:r w:rsidRPr="00BA1ABF">
        <w:rPr>
          <w:rFonts w:ascii="Times New Roman" w:hAnsi="Times New Roman" w:cs="Times New Roman"/>
          <w:bCs/>
          <w:sz w:val="28"/>
          <w:szCs w:val="28"/>
          <w:lang w:eastAsia="ru-RU"/>
        </w:rPr>
        <w:t>Мнем и отщипываем.</w:t>
      </w:r>
      <w:r w:rsidRPr="00BA1ABF">
        <w:rPr>
          <w:rFonts w:ascii="Times New Roman" w:hAnsi="Times New Roman" w:cs="Times New Roman"/>
          <w:sz w:val="28"/>
          <w:szCs w:val="28"/>
          <w:lang w:eastAsia="ru-RU"/>
        </w:rPr>
        <w:t> 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 В следующий раз предложите ребенку кусочек теста, затем - глину. Обратите внимание на то, что разные материалы непохожи на ощупь, обладают различными свойствами. </w:t>
      </w:r>
      <w:r w:rsidRPr="00BA1ABF">
        <w:rPr>
          <w:rFonts w:ascii="Times New Roman" w:hAnsi="Times New Roman" w:cs="Times New Roman"/>
          <w:sz w:val="28"/>
          <w:szCs w:val="28"/>
          <w:lang w:eastAsia="ru-RU"/>
        </w:rPr>
        <w:br/>
        <w:t>- </w:t>
      </w:r>
      <w:r w:rsidRPr="00BA1ABF">
        <w:rPr>
          <w:rFonts w:ascii="Times New Roman" w:hAnsi="Times New Roman" w:cs="Times New Roman"/>
          <w:bCs/>
          <w:sz w:val="28"/>
          <w:szCs w:val="28"/>
          <w:lang w:eastAsia="ru-RU"/>
        </w:rPr>
        <w:t>Надавливаем и размазываем.</w:t>
      </w:r>
      <w:r w:rsidRPr="00BA1ABF">
        <w:rPr>
          <w:rFonts w:ascii="Times New Roman" w:hAnsi="Times New Roman" w:cs="Times New Roman"/>
          <w:sz w:val="28"/>
          <w:szCs w:val="28"/>
          <w:lang w:eastAsia="ru-RU"/>
        </w:rPr>
        <w:t>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 </w:t>
      </w:r>
      <w:r w:rsidRPr="00BA1ABF">
        <w:rPr>
          <w:rFonts w:ascii="Times New Roman" w:hAnsi="Times New Roman" w:cs="Times New Roman"/>
          <w:sz w:val="28"/>
          <w:szCs w:val="28"/>
          <w:lang w:eastAsia="ru-RU"/>
        </w:rPr>
        <w:br/>
        <w:t>- </w:t>
      </w:r>
      <w:r w:rsidRPr="00BA1ABF">
        <w:rPr>
          <w:rFonts w:ascii="Times New Roman" w:hAnsi="Times New Roman" w:cs="Times New Roman"/>
          <w:bCs/>
          <w:sz w:val="28"/>
          <w:szCs w:val="28"/>
          <w:lang w:eastAsia="ru-RU"/>
        </w:rPr>
        <w:t>Скатываем шарики, раскатываем колбаски.</w:t>
      </w:r>
      <w:r w:rsidRPr="00BA1ABF">
        <w:rPr>
          <w:rFonts w:ascii="Times New Roman" w:hAnsi="Times New Roman" w:cs="Times New Roman"/>
          <w:sz w:val="28"/>
          <w:szCs w:val="28"/>
          <w:lang w:eastAsia="ru-RU"/>
        </w:rPr>
        <w:t> 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 </w:t>
      </w:r>
      <w:r w:rsidRPr="00BA1ABF">
        <w:rPr>
          <w:rFonts w:ascii="Times New Roman" w:hAnsi="Times New Roman" w:cs="Times New Roman"/>
          <w:sz w:val="28"/>
          <w:szCs w:val="28"/>
          <w:lang w:eastAsia="ru-RU"/>
        </w:rPr>
        <w:br/>
        <w:t>- </w:t>
      </w:r>
      <w:r w:rsidRPr="00BA1ABF">
        <w:rPr>
          <w:rFonts w:ascii="Times New Roman" w:hAnsi="Times New Roman" w:cs="Times New Roman"/>
          <w:bCs/>
          <w:sz w:val="28"/>
          <w:szCs w:val="28"/>
          <w:lang w:eastAsia="ru-RU"/>
        </w:rPr>
        <w:t>Режем на кусочки.</w:t>
      </w:r>
      <w:r w:rsidRPr="00BA1ABF">
        <w:rPr>
          <w:rFonts w:ascii="Times New Roman" w:hAnsi="Times New Roman" w:cs="Times New Roman"/>
          <w:sz w:val="28"/>
          <w:szCs w:val="28"/>
          <w:lang w:eastAsia="ru-RU"/>
        </w:rPr>
        <w:t> Научите ребенка разрезать пластилин или тесто на кусочки различных размеров с помощью пластмассовой стеки.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ПЛАСТИЛИНОВЫЕ КАРТИНКИ</w:t>
      </w:r>
    </w:p>
    <w:p w:rsidR="00C21D98" w:rsidRPr="00BA1ABF" w:rsidRDefault="00C21D98" w:rsidP="00D417AB">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xml:space="preserve">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w:t>
      </w:r>
      <w:r w:rsidRPr="00BA1ABF">
        <w:rPr>
          <w:rFonts w:ascii="Times New Roman" w:hAnsi="Times New Roman" w:cs="Times New Roman"/>
          <w:sz w:val="28"/>
          <w:szCs w:val="28"/>
          <w:lang w:eastAsia="ru-RU"/>
        </w:rPr>
        <w:lastRenderedPageBreak/>
        <w:t>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-получился "салют". А если к картонному кругу придавить разноцветные пластилиновые лепешечки, то получатся "конфетки на тарелочке".</w:t>
      </w:r>
    </w:p>
    <w:p w:rsidR="00C21D98" w:rsidRPr="006C5A4D" w:rsidRDefault="00D417AB" w:rsidP="00D417AB">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8. </w:t>
      </w:r>
      <w:r w:rsidR="00C21D98" w:rsidRPr="006C5A4D">
        <w:rPr>
          <w:rFonts w:ascii="Times New Roman" w:hAnsi="Times New Roman" w:cs="Times New Roman"/>
          <w:b/>
          <w:bCs/>
          <w:caps/>
          <w:sz w:val="28"/>
          <w:szCs w:val="28"/>
          <w:lang w:eastAsia="ru-RU"/>
        </w:rPr>
        <w:t>ИГРЫ СО ЗВУКАМИ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ПОСЛУШАЕМ ЗВУКИ</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т.д.</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ПОСТУЧИМ, ПОГРЕМИМ!</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НАЙДИ ТАКУЮ ЖЕ КОРОБОЧКУ</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Помимо круп можно использовать бусинки, камушки и другие материалы.</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Количество пар коробочек увеличивайте постепенно.</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СВИСТУЛЬКИ</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Приобретайте для ребенка разнообразные звучащие игрушки - погремушки, свистульки, пищалки и т.п.</w:t>
      </w:r>
    </w:p>
    <w:p w:rsidR="00C21D98" w:rsidRPr="006C5A4D" w:rsidRDefault="008829DF" w:rsidP="008829DF">
      <w:pPr>
        <w:pStyle w:val="a4"/>
        <w:jc w:val="center"/>
        <w:rPr>
          <w:rFonts w:ascii="Times New Roman" w:hAnsi="Times New Roman" w:cs="Times New Roman"/>
          <w:b/>
          <w:bCs/>
          <w:caps/>
          <w:sz w:val="28"/>
          <w:szCs w:val="28"/>
          <w:lang w:eastAsia="ru-RU"/>
        </w:rPr>
      </w:pPr>
      <w:r w:rsidRPr="006C5A4D">
        <w:rPr>
          <w:rFonts w:ascii="Times New Roman" w:hAnsi="Times New Roman" w:cs="Times New Roman"/>
          <w:b/>
          <w:bCs/>
          <w:caps/>
          <w:sz w:val="28"/>
          <w:szCs w:val="28"/>
          <w:lang w:eastAsia="ru-RU"/>
        </w:rPr>
        <w:t xml:space="preserve">9. </w:t>
      </w:r>
      <w:r w:rsidR="00C21D98" w:rsidRPr="006C5A4D">
        <w:rPr>
          <w:rFonts w:ascii="Times New Roman" w:hAnsi="Times New Roman" w:cs="Times New Roman"/>
          <w:b/>
          <w:bCs/>
          <w:caps/>
          <w:sz w:val="28"/>
          <w:szCs w:val="28"/>
          <w:lang w:eastAsia="ru-RU"/>
        </w:rPr>
        <w:t>ИГРЫ С ДВИЖЕНИЯМИ И ТАКТИЛЬНЫМИ ОЩУЩЕНИЯМИ</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Поскольку прикосновения могут оказаться для аутичного ребенка неприятными, поначалу старайтесь не дотрагиваться до него. Будьте терпеливы и тактичны и дождитесь момента, когда ребенок первый проявит инициативу. Это может произойти по-разному: вот ребенок впервые забрался к вам на колени или вдруг во время занятия в первый раз надолго остановил взгляд на вашем лице, а затем протянул руку и стал ощупывать ваш нос, щеки, лоб (надо обязательно предоставить ему эту возможность), или же снял кофточку и словами "Больно, болит!" выразил просьбу погладить ему спинку. Будьте внимательны и не пропустите этот важный шаг ребенка в вашу сторону.</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Если это произошло, то в занятиях становится возможным проведение таких игр:</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ТОРМОШЕНИЕ, ВОЗНЯ</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Обычно происходит на полу или диване, и ребенок является инициатором этой игры. Во время подобных игр можно валяться, обниматься, толкаться, кататься, щекотаться и т.п.</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ДОГОНЮ-ДОГОНЮ, ПОЙМАЮ-ПОЙМАЮ</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xml:space="preserve">Делаете вид, что пытаетесь поймать ребенка, а он убегает. Предложите ему вариант игры наоборот - пускай он попробует догнать вас. Однако этот </w:t>
      </w:r>
      <w:r w:rsidRPr="00BA1ABF">
        <w:rPr>
          <w:rFonts w:ascii="Times New Roman" w:hAnsi="Times New Roman" w:cs="Times New Roman"/>
          <w:sz w:val="28"/>
          <w:szCs w:val="28"/>
          <w:lang w:eastAsia="ru-RU"/>
        </w:rPr>
        <w:lastRenderedPageBreak/>
        <w:t>вариант очень сложен для аутичного ребенка, т.к. требует от него большей активности и произвольности действий.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ЗМЕЙКА</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Возьмите ленточку (скакалку, веревку) и, делая колебательные движения рукой, отходите от ребенка, предлагая ему догнать змею: "Уползает, уползает змейка! Скорее догони!" Дайте ребенку возможность победно наступить на змейку ногой.</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САМОЛЕТИКИ</w:t>
      </w:r>
    </w:p>
    <w:p w:rsidR="00C21D98" w:rsidRPr="00BA1ABF" w:rsidRDefault="00C21D98" w:rsidP="00C21D98">
      <w:pPr>
        <w:pStyle w:val="a4"/>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 Покружите ребенка в воздухе - "Полетели, полетели!", затем опустите на диван или на пол-"Приземлились..."</w:t>
      </w:r>
    </w:p>
    <w:p w:rsidR="00C21D98" w:rsidRPr="00BA1ABF" w:rsidRDefault="00C21D98" w:rsidP="008829DF">
      <w:pPr>
        <w:pStyle w:val="a4"/>
        <w:ind w:firstLine="708"/>
        <w:jc w:val="both"/>
        <w:rPr>
          <w:rFonts w:ascii="Times New Roman" w:hAnsi="Times New Roman" w:cs="Times New Roman"/>
          <w:sz w:val="28"/>
          <w:szCs w:val="28"/>
          <w:lang w:eastAsia="ru-RU"/>
        </w:rPr>
      </w:pPr>
      <w:r w:rsidRPr="00BA1ABF">
        <w:rPr>
          <w:rFonts w:ascii="Times New Roman" w:hAnsi="Times New Roman" w:cs="Times New Roman"/>
          <w:sz w:val="28"/>
          <w:szCs w:val="28"/>
          <w:lang w:eastAsia="ru-RU"/>
        </w:rPr>
        <w:t>Такие и подобные игры полезны еще и тем, что ребенок сможет выплеснуть накопившиеся у него эмоции это придает подобн</w:t>
      </w:r>
      <w:r w:rsidR="006C5A4D">
        <w:rPr>
          <w:rFonts w:ascii="Times New Roman" w:hAnsi="Times New Roman" w:cs="Times New Roman"/>
          <w:sz w:val="28"/>
          <w:szCs w:val="28"/>
          <w:lang w:eastAsia="ru-RU"/>
        </w:rPr>
        <w:t>ым играм терапевтический эффект</w:t>
      </w:r>
      <w:r w:rsidRPr="00BA1ABF">
        <w:rPr>
          <w:rFonts w:ascii="Times New Roman" w:hAnsi="Times New Roman" w:cs="Times New Roman"/>
          <w:sz w:val="28"/>
          <w:szCs w:val="28"/>
          <w:lang w:eastAsia="ru-RU"/>
        </w:rPr>
        <w:t>. А от взрослого потребуется больше эмоциональности. Однако есть опасность, что взрослый превратится для ребенка лишь в средство достижения необходимого ему ощущения (например, когда ребенка кружат). Чтобы этого избежать, старайтесь не допускать стереотипности таких игр, разнообразить их. Например, перед тем, как покружить ребенка, предложите: "А сегодня возьмем с собой в полет мишку".</w:t>
      </w:r>
    </w:p>
    <w:p w:rsidR="00C21D98" w:rsidRPr="00BA1ABF" w:rsidRDefault="00C21D98" w:rsidP="00C21D98">
      <w:pPr>
        <w:pStyle w:val="a4"/>
        <w:jc w:val="both"/>
        <w:rPr>
          <w:rFonts w:ascii="Times New Roman" w:hAnsi="Times New Roman" w:cs="Times New Roman"/>
          <w:sz w:val="28"/>
          <w:szCs w:val="28"/>
        </w:rPr>
      </w:pPr>
    </w:p>
    <w:p w:rsidR="00C21D98" w:rsidRPr="008829DF" w:rsidRDefault="00C21D98" w:rsidP="008829DF">
      <w:pPr>
        <w:pStyle w:val="a4"/>
        <w:jc w:val="center"/>
        <w:rPr>
          <w:rFonts w:ascii="Times New Roman" w:hAnsi="Times New Roman" w:cs="Times New Roman"/>
          <w:b/>
          <w:i/>
          <w:sz w:val="28"/>
          <w:szCs w:val="28"/>
          <w:lang w:eastAsia="ru-RU"/>
        </w:rPr>
      </w:pPr>
      <w:r w:rsidRPr="008829DF">
        <w:rPr>
          <w:rFonts w:ascii="Times New Roman" w:hAnsi="Times New Roman" w:cs="Times New Roman"/>
          <w:b/>
          <w:i/>
          <w:sz w:val="28"/>
          <w:szCs w:val="28"/>
          <w:lang w:eastAsia="ru-RU"/>
        </w:rPr>
        <w:t>При проведении игр следует соблюдать следующие рекомендации:</w:t>
      </w:r>
    </w:p>
    <w:p w:rsidR="00C21D98" w:rsidRPr="008829DF" w:rsidRDefault="00C21D98" w:rsidP="006C5A4D">
      <w:pPr>
        <w:pStyle w:val="a4"/>
        <w:numPr>
          <w:ilvl w:val="0"/>
          <w:numId w:val="2"/>
        </w:numPr>
        <w:rPr>
          <w:rFonts w:ascii="Times New Roman" w:hAnsi="Times New Roman" w:cs="Times New Roman"/>
          <w:b/>
          <w:i/>
          <w:sz w:val="28"/>
          <w:szCs w:val="28"/>
          <w:lang w:eastAsia="ru-RU"/>
        </w:rPr>
      </w:pPr>
      <w:r w:rsidRPr="008829DF">
        <w:rPr>
          <w:rFonts w:ascii="Times New Roman" w:hAnsi="Times New Roman" w:cs="Times New Roman"/>
          <w:b/>
          <w:i/>
          <w:sz w:val="28"/>
          <w:szCs w:val="28"/>
          <w:lang w:eastAsia="ru-RU"/>
        </w:rPr>
        <w:t>если ребёнок не включается в игру, не обращает внимания на действия взрослого, не настаивайте;</w:t>
      </w:r>
    </w:p>
    <w:p w:rsidR="00C21D98" w:rsidRPr="008829DF" w:rsidRDefault="00C21D98" w:rsidP="006C5A4D">
      <w:pPr>
        <w:pStyle w:val="a4"/>
        <w:numPr>
          <w:ilvl w:val="0"/>
          <w:numId w:val="2"/>
        </w:numPr>
        <w:rPr>
          <w:rFonts w:ascii="Times New Roman" w:hAnsi="Times New Roman" w:cs="Times New Roman"/>
          <w:b/>
          <w:i/>
          <w:sz w:val="28"/>
          <w:szCs w:val="28"/>
          <w:lang w:eastAsia="ru-RU"/>
        </w:rPr>
      </w:pPr>
      <w:r w:rsidRPr="008829DF">
        <w:rPr>
          <w:rFonts w:ascii="Times New Roman" w:hAnsi="Times New Roman" w:cs="Times New Roman"/>
          <w:b/>
          <w:i/>
          <w:sz w:val="28"/>
          <w:szCs w:val="28"/>
          <w:lang w:eastAsia="ru-RU"/>
        </w:rPr>
        <w:t>если видите, что ребёнку понравилась игра, но он остаётся пассивным, не останавливайте игру;</w:t>
      </w:r>
    </w:p>
    <w:p w:rsidR="00C21D98" w:rsidRPr="008829DF" w:rsidRDefault="00C21D98" w:rsidP="006C5A4D">
      <w:pPr>
        <w:pStyle w:val="a4"/>
        <w:numPr>
          <w:ilvl w:val="0"/>
          <w:numId w:val="2"/>
        </w:numPr>
        <w:rPr>
          <w:rFonts w:ascii="Times New Roman" w:hAnsi="Times New Roman" w:cs="Times New Roman"/>
          <w:b/>
          <w:i/>
          <w:sz w:val="28"/>
          <w:szCs w:val="28"/>
          <w:lang w:eastAsia="ru-RU"/>
        </w:rPr>
      </w:pPr>
      <w:r w:rsidRPr="008829DF">
        <w:rPr>
          <w:rFonts w:ascii="Times New Roman" w:hAnsi="Times New Roman" w:cs="Times New Roman"/>
          <w:b/>
          <w:i/>
          <w:sz w:val="28"/>
          <w:szCs w:val="28"/>
          <w:lang w:eastAsia="ru-RU"/>
        </w:rPr>
        <w:t>предлагайте новое постепенно и маленькими порциями;</w:t>
      </w:r>
    </w:p>
    <w:p w:rsidR="00C21D98" w:rsidRPr="008829DF" w:rsidRDefault="00C21D98" w:rsidP="006C5A4D">
      <w:pPr>
        <w:pStyle w:val="a4"/>
        <w:numPr>
          <w:ilvl w:val="0"/>
          <w:numId w:val="2"/>
        </w:numPr>
        <w:rPr>
          <w:rFonts w:ascii="Times New Roman" w:hAnsi="Times New Roman" w:cs="Times New Roman"/>
          <w:b/>
          <w:i/>
          <w:sz w:val="28"/>
          <w:szCs w:val="28"/>
          <w:lang w:eastAsia="ru-RU"/>
        </w:rPr>
      </w:pPr>
      <w:r w:rsidRPr="008829DF">
        <w:rPr>
          <w:rFonts w:ascii="Times New Roman" w:hAnsi="Times New Roman" w:cs="Times New Roman"/>
          <w:b/>
          <w:i/>
          <w:sz w:val="28"/>
          <w:szCs w:val="28"/>
          <w:lang w:eastAsia="ru-RU"/>
        </w:rPr>
        <w:t>повторяйте понравившуюся игру, не осложняя сюжет игры;</w:t>
      </w:r>
    </w:p>
    <w:p w:rsidR="00C21D98" w:rsidRPr="00BA1ABF" w:rsidRDefault="00C21D98" w:rsidP="006C5A4D">
      <w:pPr>
        <w:pStyle w:val="a4"/>
        <w:numPr>
          <w:ilvl w:val="0"/>
          <w:numId w:val="2"/>
        </w:numPr>
        <w:rPr>
          <w:rFonts w:ascii="Times New Roman" w:hAnsi="Times New Roman" w:cs="Times New Roman"/>
          <w:sz w:val="28"/>
          <w:szCs w:val="28"/>
          <w:lang w:eastAsia="ru-RU"/>
        </w:rPr>
      </w:pPr>
      <w:r w:rsidRPr="008829DF">
        <w:rPr>
          <w:rFonts w:ascii="Times New Roman" w:hAnsi="Times New Roman" w:cs="Times New Roman"/>
          <w:b/>
          <w:i/>
          <w:sz w:val="28"/>
          <w:szCs w:val="28"/>
          <w:lang w:eastAsia="ru-RU"/>
        </w:rPr>
        <w:t>развивайте сюжет игры, предлагайте различные варианты</w:t>
      </w:r>
      <w:r w:rsidRPr="00BA1ABF">
        <w:rPr>
          <w:rFonts w:ascii="Times New Roman" w:hAnsi="Times New Roman" w:cs="Times New Roman"/>
          <w:sz w:val="28"/>
          <w:szCs w:val="28"/>
          <w:lang w:eastAsia="ru-RU"/>
        </w:rPr>
        <w:t>.</w:t>
      </w:r>
    </w:p>
    <w:p w:rsidR="00D05F8E" w:rsidRPr="00BA1ABF" w:rsidRDefault="00D05F8E" w:rsidP="00C21D98">
      <w:pPr>
        <w:pStyle w:val="a4"/>
        <w:jc w:val="both"/>
        <w:rPr>
          <w:rFonts w:ascii="Times New Roman" w:hAnsi="Times New Roman" w:cs="Times New Roman"/>
          <w:sz w:val="28"/>
          <w:szCs w:val="28"/>
        </w:rPr>
      </w:pPr>
    </w:p>
    <w:sectPr w:rsidR="00D05F8E" w:rsidRPr="00BA1ABF" w:rsidSect="00BC5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hreeDEmboss" w:sz="24" w:space="24" w:color="0070C0"/>
        <w:left w:val="threeDEmboss" w:sz="24" w:space="24" w:color="0070C0"/>
        <w:bottom w:val="threeDEngrave" w:sz="24" w:space="24" w:color="0070C0"/>
        <w:right w:val="threeDEngrave"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81" w:rsidRDefault="00911081" w:rsidP="00C31B75">
      <w:pPr>
        <w:spacing w:after="0" w:line="240" w:lineRule="auto"/>
      </w:pPr>
      <w:r>
        <w:separator/>
      </w:r>
    </w:p>
  </w:endnote>
  <w:endnote w:type="continuationSeparator" w:id="1">
    <w:p w:rsidR="00911081" w:rsidRDefault="00911081" w:rsidP="00C3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81" w:rsidRDefault="00911081" w:rsidP="00C31B75">
      <w:pPr>
        <w:spacing w:after="0" w:line="240" w:lineRule="auto"/>
      </w:pPr>
      <w:r>
        <w:separator/>
      </w:r>
    </w:p>
  </w:footnote>
  <w:footnote w:type="continuationSeparator" w:id="1">
    <w:p w:rsidR="00911081" w:rsidRDefault="00911081" w:rsidP="00C31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5" w:rsidRDefault="00C31B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D6CCE"/>
    <w:multiLevelType w:val="hybridMultilevel"/>
    <w:tmpl w:val="B7025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65087A"/>
    <w:multiLevelType w:val="multilevel"/>
    <w:tmpl w:val="DB4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3145"/>
    <w:rsid w:val="00033970"/>
    <w:rsid w:val="00573145"/>
    <w:rsid w:val="005B154E"/>
    <w:rsid w:val="00631D96"/>
    <w:rsid w:val="00697101"/>
    <w:rsid w:val="006C5A4D"/>
    <w:rsid w:val="007F58FE"/>
    <w:rsid w:val="008829DF"/>
    <w:rsid w:val="008F4A84"/>
    <w:rsid w:val="00911081"/>
    <w:rsid w:val="00B501E2"/>
    <w:rsid w:val="00BA1ABF"/>
    <w:rsid w:val="00BC51FE"/>
    <w:rsid w:val="00C21D98"/>
    <w:rsid w:val="00C31B75"/>
    <w:rsid w:val="00D05F8E"/>
    <w:rsid w:val="00D417AB"/>
    <w:rsid w:val="00E7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5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75A2C"/>
    <w:rPr>
      <w:b/>
      <w:bCs/>
    </w:rPr>
  </w:style>
  <w:style w:type="paragraph" w:styleId="a4">
    <w:name w:val="No Spacing"/>
    <w:uiPriority w:val="1"/>
    <w:qFormat/>
    <w:rsid w:val="00C21D98"/>
    <w:pPr>
      <w:spacing w:after="0" w:line="240" w:lineRule="auto"/>
    </w:pPr>
  </w:style>
  <w:style w:type="paragraph" w:styleId="a5">
    <w:name w:val="header"/>
    <w:basedOn w:val="a"/>
    <w:link w:val="a6"/>
    <w:uiPriority w:val="99"/>
    <w:semiHidden/>
    <w:unhideWhenUsed/>
    <w:rsid w:val="00C31B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1B75"/>
  </w:style>
  <w:style w:type="paragraph" w:styleId="a7">
    <w:name w:val="footer"/>
    <w:basedOn w:val="a"/>
    <w:link w:val="a8"/>
    <w:uiPriority w:val="99"/>
    <w:semiHidden/>
    <w:unhideWhenUsed/>
    <w:rsid w:val="00C31B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5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75A2C"/>
    <w:rPr>
      <w:b/>
      <w:bCs/>
    </w:rPr>
  </w:style>
  <w:style w:type="paragraph" w:styleId="a4">
    <w:name w:val="No Spacing"/>
    <w:uiPriority w:val="1"/>
    <w:qFormat/>
    <w:rsid w:val="00C21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0693964">
      <w:bodyDiv w:val="1"/>
      <w:marLeft w:val="0"/>
      <w:marRight w:val="0"/>
      <w:marTop w:val="0"/>
      <w:marBottom w:val="0"/>
      <w:divBdr>
        <w:top w:val="none" w:sz="0" w:space="0" w:color="auto"/>
        <w:left w:val="none" w:sz="0" w:space="0" w:color="auto"/>
        <w:bottom w:val="none" w:sz="0" w:space="0" w:color="auto"/>
        <w:right w:val="none" w:sz="0" w:space="0" w:color="auto"/>
      </w:divBdr>
      <w:divsChild>
        <w:div w:id="678653738">
          <w:marLeft w:val="0"/>
          <w:marRight w:val="0"/>
          <w:marTop w:val="0"/>
          <w:marBottom w:val="0"/>
          <w:divBdr>
            <w:top w:val="none" w:sz="0" w:space="0" w:color="auto"/>
            <w:left w:val="none" w:sz="0" w:space="0" w:color="auto"/>
            <w:bottom w:val="none" w:sz="0" w:space="0" w:color="auto"/>
            <w:right w:val="none" w:sz="0" w:space="0" w:color="auto"/>
          </w:divBdr>
          <w:divsChild>
            <w:div w:id="1278173642">
              <w:marLeft w:val="0"/>
              <w:marRight w:val="0"/>
              <w:marTop w:val="0"/>
              <w:marBottom w:val="0"/>
              <w:divBdr>
                <w:top w:val="none" w:sz="0" w:space="0" w:color="auto"/>
                <w:left w:val="none" w:sz="0" w:space="0" w:color="auto"/>
                <w:bottom w:val="none" w:sz="0" w:space="0" w:color="auto"/>
                <w:right w:val="none" w:sz="0" w:space="0" w:color="auto"/>
              </w:divBdr>
            </w:div>
            <w:div w:id="695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9471-3A51-4726-AA97-115312E3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2022-10-03T16:43:00Z</dcterms:created>
  <dcterms:modified xsi:type="dcterms:W3CDTF">2022-10-03T16:43:00Z</dcterms:modified>
</cp:coreProperties>
</file>