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E4" w:rsidRDefault="006771E4" w:rsidP="006771E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6771E4" w:rsidRPr="006771E4" w:rsidRDefault="006771E4" w:rsidP="006771E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21 «Мозаика»</w:t>
      </w: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Pr="006771E4" w:rsidRDefault="006771E4" w:rsidP="006771E4">
      <w:pPr>
        <w:pStyle w:val="Standard"/>
        <w:jc w:val="both"/>
        <w:rPr>
          <w:rFonts w:ascii="Cambria" w:hAnsi="Cambria"/>
          <w:b/>
          <w:bCs/>
          <w:i/>
          <w:iCs/>
          <w:sz w:val="28"/>
          <w:szCs w:val="28"/>
        </w:rPr>
      </w:pPr>
    </w:p>
    <w:p w:rsidR="006771E4" w:rsidRDefault="006771E4" w:rsidP="006771E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6771E4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Семинар – практикум</w:t>
      </w:r>
    </w:p>
    <w:p w:rsidR="006771E4" w:rsidRPr="006771E4" w:rsidRDefault="006771E4" w:rsidP="006771E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6771E4" w:rsidRPr="006771E4" w:rsidRDefault="006771E4" w:rsidP="006771E4">
      <w:pPr>
        <w:pStyle w:val="Standard"/>
        <w:spacing w:line="360" w:lineRule="auto"/>
        <w:jc w:val="center"/>
        <w:rPr>
          <w:rFonts w:ascii="Times New Roman" w:hAnsi="Times New Roman" w:cs="Times New Roman"/>
          <w:i/>
          <w:iCs/>
          <w:sz w:val="44"/>
          <w:szCs w:val="44"/>
        </w:rPr>
      </w:pPr>
      <w:r w:rsidRPr="006771E4">
        <w:rPr>
          <w:rFonts w:ascii="Times New Roman" w:hAnsi="Times New Roman" w:cs="Times New Roman"/>
          <w:sz w:val="44"/>
          <w:szCs w:val="44"/>
        </w:rPr>
        <w:t>«Организация группового сбора и РППС группы»</w:t>
      </w: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C260E" w:rsidRDefault="006C260E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C260E" w:rsidRDefault="006C260E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C260E" w:rsidRDefault="006C260E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C260E" w:rsidRDefault="006C260E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C260E" w:rsidRDefault="006C260E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C260E" w:rsidRDefault="006C260E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Pr="006C260E" w:rsidRDefault="006771E4" w:rsidP="006771E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C260E">
        <w:rPr>
          <w:rFonts w:ascii="Times New Roman" w:hAnsi="Times New Roman" w:cs="Times New Roman"/>
          <w:sz w:val="28"/>
          <w:szCs w:val="28"/>
        </w:rPr>
        <w:t>Подготовили: Медведева Н.В.,</w:t>
      </w:r>
    </w:p>
    <w:p w:rsidR="006771E4" w:rsidRPr="006C260E" w:rsidRDefault="006771E4" w:rsidP="006771E4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6C260E">
        <w:rPr>
          <w:rFonts w:ascii="Times New Roman" w:hAnsi="Times New Roman" w:cs="Times New Roman"/>
          <w:sz w:val="28"/>
          <w:szCs w:val="28"/>
        </w:rPr>
        <w:t>Данилова Е.Ю.</w:t>
      </w:r>
      <w:r w:rsidR="006C260E">
        <w:rPr>
          <w:rFonts w:ascii="Times New Roman" w:hAnsi="Times New Roman" w:cs="Times New Roman"/>
          <w:sz w:val="28"/>
          <w:szCs w:val="28"/>
        </w:rPr>
        <w:t>.</w:t>
      </w:r>
    </w:p>
    <w:p w:rsidR="006771E4" w:rsidRPr="006C260E" w:rsidRDefault="006771E4" w:rsidP="006771E4">
      <w:pPr>
        <w:pStyle w:val="Standard"/>
        <w:jc w:val="both"/>
        <w:rPr>
          <w:rFonts w:ascii="Cambria" w:hAnsi="Cambria"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Default="006771E4" w:rsidP="006771E4">
      <w:pPr>
        <w:pStyle w:val="Standard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Pr="006C260E" w:rsidRDefault="006C260E" w:rsidP="006C260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УЧ.Г.</w:t>
      </w:r>
    </w:p>
    <w:p w:rsidR="006771E4" w:rsidRDefault="006C260E" w:rsidP="006771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</w:t>
      </w:r>
      <w:r w:rsidR="00377766" w:rsidRPr="00932634">
        <w:rPr>
          <w:rFonts w:ascii="Times New Roman" w:hAnsi="Times New Roman" w:cs="Times New Roman"/>
          <w:b/>
          <w:bCs/>
          <w:sz w:val="28"/>
          <w:szCs w:val="28"/>
        </w:rPr>
        <w:t>ель</w:t>
      </w:r>
      <w:r w:rsidRPr="00932634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77766">
        <w:rPr>
          <w:rFonts w:ascii="Times New Roman" w:hAnsi="Times New Roman" w:cs="Times New Roman"/>
          <w:sz w:val="28"/>
          <w:szCs w:val="28"/>
        </w:rPr>
        <w:t xml:space="preserve">выявить и обобщить знания педагогов об </w:t>
      </w:r>
      <w:r w:rsidRPr="006C260E">
        <w:rPr>
          <w:rFonts w:ascii="Times New Roman" w:hAnsi="Times New Roman" w:cs="Times New Roman"/>
          <w:sz w:val="28"/>
          <w:szCs w:val="28"/>
        </w:rPr>
        <w:t>организации РППС группы и организации группового сбора с детьми.</w:t>
      </w:r>
    </w:p>
    <w:p w:rsidR="00377766" w:rsidRDefault="00377766" w:rsidP="006771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377766" w:rsidRDefault="00377766" w:rsidP="006771E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C260E" w:rsidRPr="00932634" w:rsidRDefault="00377766" w:rsidP="006771E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6C260E" w:rsidRPr="0093263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71E4" w:rsidRDefault="00377766" w:rsidP="006C26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260E">
        <w:rPr>
          <w:rFonts w:ascii="Times New Roman" w:hAnsi="Times New Roman" w:cs="Times New Roman"/>
          <w:sz w:val="28"/>
          <w:szCs w:val="28"/>
        </w:rPr>
        <w:t>Повысить педагогическую компетентность в построении иорганизации группового сбора с детьми.</w:t>
      </w:r>
    </w:p>
    <w:p w:rsidR="00377766" w:rsidRDefault="00377766" w:rsidP="006C26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понятия: образовательная среда группы, РППС группы, утренний сбор.</w:t>
      </w:r>
    </w:p>
    <w:p w:rsidR="00377766" w:rsidRDefault="00377766" w:rsidP="006C260E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педагогов об особенностях организации утреннего и вечернего сбора.</w:t>
      </w:r>
    </w:p>
    <w:p w:rsidR="00377766" w:rsidRPr="006C260E" w:rsidRDefault="00377766" w:rsidP="00377766">
      <w:pPr>
        <w:pStyle w:val="Standard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771E4" w:rsidRPr="00932634" w:rsidRDefault="00377766" w:rsidP="006771E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Ход семинара:</w:t>
      </w:r>
    </w:p>
    <w:p w:rsidR="00932634" w:rsidRDefault="00932634" w:rsidP="00932634">
      <w:pPr>
        <w:pStyle w:val="Standard"/>
        <w:spacing w:line="360" w:lineRule="auto"/>
        <w:jc w:val="both"/>
        <w:rPr>
          <w:rFonts w:ascii="Cambria" w:hAnsi="Cambria"/>
          <w:i/>
          <w:iCs/>
          <w:sz w:val="28"/>
          <w:szCs w:val="28"/>
        </w:rPr>
      </w:pP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634">
        <w:rPr>
          <w:rFonts w:ascii="Times New Roman" w:hAnsi="Times New Roman" w:cs="Times New Roman"/>
          <w:i/>
          <w:iCs/>
          <w:sz w:val="28"/>
          <w:szCs w:val="28"/>
        </w:rPr>
        <w:t xml:space="preserve">Педагоги сидят в </w:t>
      </w:r>
      <w:r w:rsidR="00932634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932634">
        <w:rPr>
          <w:rFonts w:ascii="Times New Roman" w:hAnsi="Times New Roman" w:cs="Times New Roman"/>
          <w:i/>
          <w:iCs/>
          <w:sz w:val="28"/>
          <w:szCs w:val="28"/>
        </w:rPr>
        <w:t>ругу на подушках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1.Приветствие.</w:t>
      </w:r>
    </w:p>
    <w:p w:rsidR="006771E4" w:rsidRPr="00932634" w:rsidRDefault="006771E4" w:rsidP="00932634">
      <w:pPr>
        <w:pStyle w:val="Textbody"/>
        <w:spacing w:line="36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-Уважаемые коллеги, начать нашу сегодняшнюю встречу мы хотим с стихотворения.</w:t>
      </w:r>
    </w:p>
    <w:p w:rsidR="006771E4" w:rsidRPr="00932634" w:rsidRDefault="0093263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«Добрый день!» —</w:t>
      </w:r>
      <w:r w:rsidR="006771E4" w:rsidRPr="00932634">
        <w:rPr>
          <w:rFonts w:ascii="Times New Roman" w:hAnsi="Times New Roman" w:cs="Times New Roman"/>
          <w:color w:val="181818"/>
          <w:sz w:val="28"/>
          <w:szCs w:val="28"/>
        </w:rPr>
        <w:t>тебе сказали.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Добрый день! - ответил ты.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Как две ниточки связали - Теплоты и доброты</w:t>
      </w:r>
      <w:r w:rsidRPr="00932634">
        <w:rPr>
          <w:rFonts w:ascii="Times New Roman" w:hAnsi="Times New Roman" w:cs="Times New Roman"/>
          <w:color w:val="181818"/>
          <w:sz w:val="28"/>
          <w:szCs w:val="28"/>
        </w:rPr>
        <w:br/>
        <w:t>Здравствуйте! - ты скажешь человеку.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Здравствуй! - улыбнется он в ответ.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И, наверно, не пойдет в аптеку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И здоровым будет много лет.</w:t>
      </w:r>
      <w:r w:rsidRPr="00932634">
        <w:rPr>
          <w:rFonts w:ascii="Times New Roman" w:hAnsi="Times New Roman" w:cs="Times New Roman"/>
          <w:color w:val="181818"/>
          <w:sz w:val="28"/>
          <w:szCs w:val="28"/>
        </w:rPr>
        <w:br/>
        <w:t>Отменить, что ли, слово «пожалуйста»?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Повторяем его поминутно.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Нет, пожалуй, что без «пожалуйста»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Нам становится неуютно.</w:t>
      </w:r>
      <w:r w:rsidRPr="00932634">
        <w:rPr>
          <w:rFonts w:ascii="Times New Roman" w:hAnsi="Times New Roman" w:cs="Times New Roman"/>
          <w:color w:val="181818"/>
          <w:sz w:val="28"/>
          <w:szCs w:val="28"/>
        </w:rPr>
        <w:br/>
        <w:t>Простите, я больше не буду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Нечаянно бить посуду И взрослых перебивать.</w:t>
      </w:r>
    </w:p>
    <w:p w:rsidR="006771E4" w:rsidRPr="00932634" w:rsidRDefault="006771E4" w:rsidP="00932634">
      <w:pPr>
        <w:pStyle w:val="Textbody"/>
        <w:spacing w:after="0" w:line="360" w:lineRule="auto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Но если я все же забуду - Простите, я больше не буду.</w:t>
      </w:r>
    </w:p>
    <w:p w:rsidR="006771E4" w:rsidRPr="00932634" w:rsidRDefault="006771E4" w:rsidP="00932634">
      <w:pPr>
        <w:pStyle w:val="Textbody"/>
        <w:spacing w:line="360" w:lineRule="auto"/>
        <w:jc w:val="both"/>
        <w:rPr>
          <w:rFonts w:ascii="Times New Roman" w:hAnsi="Times New Roman" w:cs="Times New Roman"/>
          <w:i/>
          <w:iCs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-Как называются слова, которые сейчас звучали? Какие еще вежливые слова вы знаете? Почему их называют волшебными?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i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b/>
          <w:i/>
          <w:color w:val="181818"/>
          <w:sz w:val="28"/>
          <w:szCs w:val="28"/>
        </w:rPr>
        <w:lastRenderedPageBreak/>
        <w:t>Слова – приветствия.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Уклоняться от приветствия или не ответить на него во все времена и у всех народов считалось верхом невоспитанности и неуважения к окружающим. Ведь в поклоне, в коротких словах привета заключено очень большое и важное содержание: «Я тебя вижу, человек. Ты мне приятен. Знай, что я тебя уважаю и желаю тебе всего самого доброго: здоровья, мира, веселья, счастья». Вот что обозначает простое, обыкновенное слово «Здравствуйте». Вот примеры того, как здороваются разные народы: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 xml:space="preserve">- китайцы при встрече кланяются и </w:t>
      </w:r>
      <w:r w:rsidR="00932634" w:rsidRPr="00932634">
        <w:rPr>
          <w:rFonts w:ascii="Times New Roman" w:hAnsi="Times New Roman" w:cs="Times New Roman"/>
          <w:color w:val="181818"/>
          <w:sz w:val="28"/>
          <w:szCs w:val="28"/>
        </w:rPr>
        <w:t>спрашивают:</w:t>
      </w:r>
      <w:r w:rsidRPr="00932634">
        <w:rPr>
          <w:rFonts w:ascii="Times New Roman" w:hAnsi="Times New Roman" w:cs="Times New Roman"/>
          <w:color w:val="181818"/>
          <w:sz w:val="28"/>
          <w:szCs w:val="28"/>
        </w:rPr>
        <w:t xml:space="preserve"> «Вы сегодня хорошо ели?»;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181818"/>
          <w:sz w:val="28"/>
          <w:szCs w:val="28"/>
        </w:rPr>
        <w:t>- русские обнимаются и целуют друг друга в щеки;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 в Монголии традиционный вопрос-приветствие: “Здоров ли твой скот?”;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 эскимосы, приветствуя знакомого, слегка ударяют его кулаком по голове и по плечам;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 японцы при встрече кланяются;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 Иране говорят: “Да не уменьшится никогда твоя тень!”;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 представители африканского народа акамба, живущего на юге Кении, в знак глубокого уважения... плюют на встречного;</w:t>
      </w:r>
    </w:p>
    <w:p w:rsidR="006771E4" w:rsidRPr="00932634" w:rsidRDefault="006771E4" w:rsidP="00932634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 xml:space="preserve">- в Израиле при встрече говорят "Шалом". </w:t>
      </w:r>
      <w:r w:rsidRPr="00932634">
        <w:rPr>
          <w:rFonts w:ascii="Times New Roman" w:hAnsi="Times New Roman" w:cs="Times New Roman"/>
          <w:color w:val="181818"/>
          <w:sz w:val="28"/>
          <w:szCs w:val="28"/>
        </w:rPr>
        <w:t>Здесь</w:t>
      </w:r>
      <w:r w:rsidRPr="00932634">
        <w:rPr>
          <w:rFonts w:ascii="Times New Roman" w:hAnsi="Times New Roman" w:cs="Times New Roman"/>
          <w:color w:val="000000"/>
          <w:sz w:val="28"/>
          <w:szCs w:val="28"/>
        </w:rPr>
        <w:t>, как и в других арабских странах, приветствие обозначает пожелание мира.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2.Обмен новостями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-А теперь мы предлагаем вам сыграть в игру «Открытый микрофон». Мы будем задавать вам вопросы, а вы, передавая друг другу микрофон поочерёдно на них отвечать.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-Что является одним из важнейших аспектов образовательной среды для дошкольников? (Развивающая предметно-пространственная среда РППС)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-А что такое образовательная среда? (Комплекс условий, которые обеспечивают развитие детей в дошкольном учреждении)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-Перечислите компоненты образовательной среды ДОУ. (Взаимодействие участников педагогического процесса; развивающая предметно-пространственная среда, содержание дошкольного образования)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lastRenderedPageBreak/>
        <w:t xml:space="preserve">-Что такое РППС? (Часть образовательной среды, представленная специально организованным пространством (помещениями, участком), материалами, оборудованием и инвентарём, для развития детей дошкольного возраста </w:t>
      </w:r>
      <w:r w:rsidR="00932634" w:rsidRPr="00932634">
        <w:rPr>
          <w:rFonts w:ascii="Times New Roman" w:hAnsi="Times New Roman" w:cs="Times New Roman"/>
          <w:sz w:val="28"/>
          <w:szCs w:val="28"/>
        </w:rPr>
        <w:t>в соответствия</w:t>
      </w:r>
      <w:r w:rsidRPr="00932634">
        <w:rPr>
          <w:rFonts w:ascii="Times New Roman" w:hAnsi="Times New Roman" w:cs="Times New Roman"/>
          <w:sz w:val="28"/>
          <w:szCs w:val="28"/>
        </w:rPr>
        <w:t xml:space="preserve"> с особенностями каждого возрастного этапа, охраны и укрепления здоровья, учёта особенностей и коррекции недостатков их развития, приобретения обновляемых образовательных ресурсов.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-Перечислите требования к РППС по ФГОС ДО. (Насыщенность, трансформируемость, полифункциональность, вариативность, доступность, безопасность, эстетичность)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3.Игра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-А сейчас мы предлагаем вам поиграть в игру «Назови по-другому», расшифруйте те понятия, которые сейчас перечислили.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 xml:space="preserve">Насыщенность </w:t>
      </w:r>
      <w:r w:rsidRPr="00932634">
        <w:rPr>
          <w:rFonts w:ascii="Times New Roman" w:hAnsi="Times New Roman" w:cs="Times New Roman"/>
          <w:sz w:val="28"/>
          <w:szCs w:val="28"/>
        </w:rPr>
        <w:t>— должна соответствовать возрастным особенностям детей и содержанию Программы. Разнообразие материалов, оборудования и инвентаря должны обеспечивать игровую, познавательную, творческую, двигательную активность детей, их эмоциональное благополучие, возможность самовыражения.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Трансформируемость</w:t>
      </w:r>
      <w:r w:rsidRPr="00932634">
        <w:rPr>
          <w:rFonts w:ascii="Times New Roman" w:hAnsi="Times New Roman" w:cs="Times New Roman"/>
          <w:sz w:val="28"/>
          <w:szCs w:val="28"/>
        </w:rPr>
        <w:t xml:space="preserve"> —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Полифункциональность</w:t>
      </w:r>
      <w:r w:rsidRPr="00932634">
        <w:rPr>
          <w:rFonts w:ascii="Times New Roman" w:hAnsi="Times New Roman" w:cs="Times New Roman"/>
          <w:sz w:val="28"/>
          <w:szCs w:val="28"/>
        </w:rPr>
        <w:t xml:space="preserve"> — возможность разнообразного использования различных составляющих предметной среды, не обладающих жёстко закреплённым способом.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Вариативность — наличие различных пространств, разнообразных материалов, игр, игрушек и оборудования, обеспечивающий свободный выбор детей; периодическая сменяемость игрового материала.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 xml:space="preserve">Доступность </w:t>
      </w:r>
      <w:r w:rsidRPr="00932634">
        <w:rPr>
          <w:rFonts w:ascii="Times New Roman" w:hAnsi="Times New Roman" w:cs="Times New Roman"/>
          <w:sz w:val="28"/>
          <w:szCs w:val="28"/>
        </w:rPr>
        <w:t>— свободный доступ к играм, игрушкам, материалам, пособиям, обеспечивающим все основные виды детской активности.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lastRenderedPageBreak/>
        <w:t>Безопасность — предполагает соответствие всех элементов РППС требованиям по обеспечению надёжности и безопасности в их использовании.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Эстетичность</w:t>
      </w:r>
      <w:r w:rsidRPr="00932634">
        <w:rPr>
          <w:rFonts w:ascii="Times New Roman" w:hAnsi="Times New Roman" w:cs="Times New Roman"/>
          <w:sz w:val="28"/>
          <w:szCs w:val="28"/>
        </w:rPr>
        <w:t xml:space="preserve"> — подразумевает оформление групповых помещений в современном стиле, а также гармоничность цветового решения, соотношение отдельных элементов пространственной среды и подчинение их единому замыслу.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4.Выбор.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-Каким же образом наполнить РППС группы, чтобы она соответствовала всем вышеперечисленным методам. Для ответа на этот вопрос мы предлагаем вам поработать в группах, одни из вас станут родителями, другие детьми, а третьи — педагогами. Для того чтобы разделиться на группы, предлагаем вам пройти к доске выбора и сделать свой выбор.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Доска выбора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-Расходимся по своим рабочим местам.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5.Работа в группах.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-У каждой группы есть таблица, вы её должны заполнить, подобрав атрибуты, игры, пособия для каждого центра, которые могут сделать родители, дети, педагоги.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i/>
          <w:iCs/>
          <w:sz w:val="28"/>
          <w:szCs w:val="28"/>
        </w:rPr>
        <w:t>Работа в группах, презентация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sz w:val="28"/>
          <w:szCs w:val="28"/>
        </w:rPr>
        <w:t>6.Вечерний сбор.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-А теперь предлагаем вам вернуться в наш круг и взять наш микрофон.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-Что мы с вами разыграли? С какой целью?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strike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-Нашу встречу мы начали с приветствия, всегда ли оно необходимо? (…)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34">
        <w:rPr>
          <w:rFonts w:ascii="Times New Roman" w:hAnsi="Times New Roman" w:cs="Times New Roman"/>
          <w:sz w:val="28"/>
          <w:szCs w:val="28"/>
        </w:rPr>
        <w:t>-Каким был второй этап? Для чего он нужен?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 xml:space="preserve">(Одной из самых любимых частей утреннего сбора для детей является обмен новостями – ведь это возможность рассказать другим то, «что еще никто, кроме меня не знает», поделиться своими наблюдениями, похвастаться интересными событиями. Темы новостей могут быть и свободными, и «заданными». Например, в понедельник традиционно проводятся «Новости </w:t>
      </w:r>
      <w:r w:rsidRPr="009326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выходного дня». Новости о календарных событиях (времени года, дате, дне недели, изменениях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погоды); плане деятельности на текущий день (чем они будут заниматься, что делать и т. д.); особые объявления - день рождения, посещение гостей, достижения детей и др)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-Следующий этап — игра. Назовите виды игр, которые можно использовать на данном этапе. (Пальчиковые, дидактические, словесные, элементы тренинга, психогимнастика, игры-шутки, игры-цепочки, игры-фантазии)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-Что педагог должен учитывать при организации выбора?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-Ключевым вопросом вашей работы в группах была организации РППС. Может ли РППС быть наполнена только фабричными игрушками, играми, пособиями?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-Кто наполняет группу материалами, сделанными своими руками?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-Каким образом можно привлечь к этому родителей и детей?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-Перечислите принц</w:t>
      </w:r>
      <w:r w:rsidR="0093263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32634">
        <w:rPr>
          <w:rFonts w:ascii="Times New Roman" w:hAnsi="Times New Roman" w:cs="Times New Roman"/>
          <w:color w:val="000000"/>
          <w:sz w:val="28"/>
          <w:szCs w:val="28"/>
        </w:rPr>
        <w:t>пы создания развивающей среды в ДОО по программе «Открытия». (Комфортность, целесообразность, доступность, превентивность, индивидуализация, баланс инициатив детей и взрослых)</w:t>
      </w:r>
    </w:p>
    <w:p w:rsidR="006771E4" w:rsidRPr="00932634" w:rsidRDefault="006771E4" w:rsidP="0093263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Рефлексия</w:t>
      </w:r>
    </w:p>
    <w:p w:rsidR="006771E4" w:rsidRPr="00932634" w:rsidRDefault="006771E4" w:rsidP="00932634">
      <w:pPr>
        <w:pStyle w:val="Textbody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color w:val="000000"/>
          <w:sz w:val="28"/>
          <w:szCs w:val="28"/>
        </w:rPr>
        <w:t>Педагоги по кругу высказываются одним предложением, выбирая начало фразы из рефлексивного экрана на доске: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Сегодня я узнал…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Было интересно…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Было трудно…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выполнял задания…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понял, что…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Теперь я могу…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почувствовал, что…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приобрёл…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научился…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 меня получилось…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смог…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Я попробую…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Меня удивило…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Урок дал мне для жизни…</w:t>
      </w:r>
    </w:p>
    <w:p w:rsidR="006771E4" w:rsidRPr="00932634" w:rsidRDefault="006771E4" w:rsidP="00932634">
      <w:pPr>
        <w:pStyle w:val="Textbody"/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932634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Мне захотелось…</w:t>
      </w:r>
    </w:p>
    <w:p w:rsidR="006771E4" w:rsidRPr="00932634" w:rsidRDefault="006771E4" w:rsidP="00932634">
      <w:pPr>
        <w:pStyle w:val="Standard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E6D22" w:rsidRDefault="009E6D22"/>
    <w:sectPr w:rsidR="009E6D22" w:rsidSect="00C1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747"/>
    <w:multiLevelType w:val="multilevel"/>
    <w:tmpl w:val="2B88754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>
    <w:nsid w:val="35263590"/>
    <w:multiLevelType w:val="hybridMultilevel"/>
    <w:tmpl w:val="7D32741A"/>
    <w:lvl w:ilvl="0" w:tplc="41803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272C8"/>
    <w:multiLevelType w:val="hybridMultilevel"/>
    <w:tmpl w:val="8DF44E36"/>
    <w:lvl w:ilvl="0" w:tplc="83027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22C6"/>
    <w:rsid w:val="000822C6"/>
    <w:rsid w:val="000D5DFE"/>
    <w:rsid w:val="00340044"/>
    <w:rsid w:val="00377766"/>
    <w:rsid w:val="006771E4"/>
    <w:rsid w:val="006C260E"/>
    <w:rsid w:val="00782DAB"/>
    <w:rsid w:val="00932634"/>
    <w:rsid w:val="009E6D22"/>
    <w:rsid w:val="00C1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DAB"/>
    <w:pPr>
      <w:ind w:left="720"/>
      <w:contextualSpacing/>
    </w:pPr>
  </w:style>
  <w:style w:type="paragraph" w:customStyle="1" w:styleId="Standard">
    <w:name w:val="Standard"/>
    <w:rsid w:val="006771E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71E4"/>
    <w:pPr>
      <w:spacing w:after="14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Данилова</dc:creator>
  <cp:lastModifiedBy>Пользователь</cp:lastModifiedBy>
  <cp:revision>2</cp:revision>
  <dcterms:created xsi:type="dcterms:W3CDTF">2022-05-15T16:21:00Z</dcterms:created>
  <dcterms:modified xsi:type="dcterms:W3CDTF">2022-05-15T16:21:00Z</dcterms:modified>
</cp:coreProperties>
</file>