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30091A">
        <w:rPr>
          <w:rFonts w:ascii="Times New Roman" w:hAnsi="Times New Roman"/>
          <w:b w:val="0"/>
          <w:sz w:val="24"/>
        </w:rPr>
        <w:t xml:space="preserve">муниципальное дошкольное образовательное учреждение </w:t>
      </w:r>
    </w:p>
    <w:p w:rsidR="0030091A" w:rsidRP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>детский сад №21 «Мозаика»</w:t>
      </w:r>
    </w:p>
    <w:p w:rsidR="00300087" w:rsidRPr="0030091A" w:rsidRDefault="0030091A" w:rsidP="00167839">
      <w:pPr>
        <w:pStyle w:val="a9"/>
        <w:rPr>
          <w:rFonts w:ascii="Times New Roman" w:hAnsi="Times New Roman"/>
        </w:rPr>
      </w:pPr>
      <w:r w:rsidRPr="0030091A">
        <w:rPr>
          <w:rFonts w:ascii="Times New Roman" w:hAnsi="Times New Roman"/>
        </w:rPr>
        <w:t>Информационная карта проекта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187"/>
      </w:tblGrid>
      <w:tr w:rsidR="00300087" w:rsidRPr="00637E18" w:rsidTr="00544F2F">
        <w:tc>
          <w:tcPr>
            <w:tcW w:w="212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>/с №21 «Мозаика»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7" w:type="dxa"/>
          </w:tcPr>
          <w:p w:rsidR="0036357E" w:rsidRP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>№ 11 «Фантазеры»</w:t>
            </w:r>
            <w:r w:rsidR="005506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67D93">
              <w:rPr>
                <w:rFonts w:ascii="Times New Roman" w:hAnsi="Times New Roman"/>
                <w:sz w:val="24"/>
                <w:szCs w:val="24"/>
              </w:rPr>
              <w:t>5</w:t>
            </w:r>
            <w:r w:rsidR="005506B7">
              <w:rPr>
                <w:rFonts w:ascii="Times New Roman" w:hAnsi="Times New Roman"/>
                <w:sz w:val="24"/>
                <w:szCs w:val="24"/>
              </w:rPr>
              <w:t>-6</w:t>
            </w:r>
            <w:r w:rsidR="00567D9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363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7" w:type="dxa"/>
          </w:tcPr>
          <w:p w:rsidR="0036357E" w:rsidRPr="0036357E" w:rsidRDefault="005506B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3635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087" w:rsidRPr="00637E18" w:rsidTr="00544F2F">
        <w:tc>
          <w:tcPr>
            <w:tcW w:w="2127" w:type="dxa"/>
          </w:tcPr>
          <w:p w:rsidR="00300087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</w:t>
            </w:r>
            <w:r w:rsidR="00300087" w:rsidRPr="00637E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Попова Евгения Васильевна – воспитатель</w:t>
            </w:r>
          </w:p>
          <w:p w:rsidR="00300087" w:rsidRPr="00637E18" w:rsidRDefault="00300087" w:rsidP="003009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Марина Владимировна - воспитатель</w:t>
            </w:r>
          </w:p>
        </w:tc>
      </w:tr>
      <w:tr w:rsidR="009368DC" w:rsidRPr="00637E18" w:rsidTr="00544F2F">
        <w:tc>
          <w:tcPr>
            <w:tcW w:w="2127" w:type="dxa"/>
          </w:tcPr>
          <w:p w:rsidR="009368DC" w:rsidRDefault="009368D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8187" w:type="dxa"/>
          </w:tcPr>
          <w:p w:rsidR="009368DC" w:rsidRPr="00637E18" w:rsidRDefault="00405BFF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друзья – дождевые червяки</w:t>
            </w:r>
            <w:r w:rsidR="009368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8187" w:type="dxa"/>
          </w:tcPr>
          <w:p w:rsidR="00E05661" w:rsidRPr="0030091A" w:rsidRDefault="005506B7" w:rsidP="00405BFF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</w:t>
            </w:r>
            <w:r w:rsidR="00405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о таком животном, как дождевой червяк</w:t>
            </w:r>
            <w:r w:rsidRPr="00550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его </w:t>
            </w:r>
            <w:r w:rsidR="00405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пользе и значении в природе.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187" w:type="dxa"/>
          </w:tcPr>
          <w:p w:rsidR="00E05661" w:rsidRDefault="005506B7" w:rsidP="00590A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детей</w:t>
            </w:r>
            <w:r w:rsidR="00E05661" w:rsidRPr="00590AC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405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дождевом червяке, его жизнедеятельности, значении для переработки почвы</w:t>
            </w:r>
            <w:r w:rsidR="00E056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6B7" w:rsidRPr="005506B7" w:rsidRDefault="005506B7" w:rsidP="00714485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506B7">
              <w:rPr>
                <w:color w:val="000000"/>
              </w:rPr>
              <w:t>Развивать интерес к исследовательской деятельности;</w:t>
            </w:r>
          </w:p>
          <w:p w:rsidR="00714485" w:rsidRPr="00714485" w:rsidRDefault="00714485" w:rsidP="0071448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</w:t>
            </w:r>
            <w:r w:rsidR="005506B7">
              <w:rPr>
                <w:rFonts w:ascii="Times New Roman" w:hAnsi="Times New Roman"/>
                <w:sz w:val="24"/>
                <w:szCs w:val="24"/>
              </w:rPr>
              <w:t xml:space="preserve"> и развивать активный </w:t>
            </w:r>
            <w:r>
              <w:rPr>
                <w:rFonts w:ascii="Times New Roman" w:hAnsi="Times New Roman"/>
                <w:sz w:val="24"/>
                <w:szCs w:val="24"/>
              </w:rPr>
              <w:t>словарь ребенка;</w:t>
            </w:r>
          </w:p>
          <w:p w:rsidR="005506B7" w:rsidRPr="005506B7" w:rsidRDefault="005506B7" w:rsidP="003C0C8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</w:rPr>
              <w:t>Развивать творческие навыки и коммуникативные способности</w:t>
            </w:r>
            <w:r w:rsidRPr="005506B7">
              <w:rPr>
                <w:color w:val="000000"/>
              </w:rPr>
              <w:t xml:space="preserve"> детей, закреплять умение отражать полученные впечатления в рисунках, творческих работах</w:t>
            </w:r>
          </w:p>
          <w:p w:rsidR="00E05661" w:rsidRPr="005506B7" w:rsidRDefault="00405BFF" w:rsidP="00405BF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</w:rPr>
              <w:t>Воспитывать у детей бережное отношение к природе.</w:t>
            </w:r>
          </w:p>
        </w:tc>
      </w:tr>
      <w:tr w:rsidR="00B35DA5" w:rsidRPr="00637E18" w:rsidTr="00544F2F">
        <w:tc>
          <w:tcPr>
            <w:tcW w:w="2127" w:type="dxa"/>
          </w:tcPr>
          <w:p w:rsidR="00E7315B" w:rsidRPr="00E7315B" w:rsidRDefault="00E7315B" w:rsidP="00E7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15B">
              <w:rPr>
                <w:rFonts w:ascii="Times New Roman" w:hAnsi="Times New Roman"/>
                <w:color w:val="000000"/>
                <w:sz w:val="24"/>
                <w:szCs w:val="24"/>
              </w:rPr>
              <w:t>Аннотация:</w:t>
            </w:r>
          </w:p>
          <w:p w:rsidR="00B35DA5" w:rsidRPr="00E7315B" w:rsidRDefault="00B35DA5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  <w:r w:rsidR="00665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65C24">
              <w:rPr>
                <w:rFonts w:ascii="Times New Roman" w:hAnsi="Times New Roman"/>
                <w:sz w:val="24"/>
                <w:szCs w:val="24"/>
              </w:rPr>
              <w:t>кратко</w:t>
            </w:r>
            <w:r w:rsidR="00E523E7">
              <w:rPr>
                <w:rFonts w:ascii="Times New Roman" w:hAnsi="Times New Roman"/>
                <w:sz w:val="24"/>
                <w:szCs w:val="24"/>
              </w:rPr>
              <w:t>срочный</w:t>
            </w:r>
            <w:proofErr w:type="gramEnd"/>
            <w:r w:rsidR="00E523E7">
              <w:rPr>
                <w:rFonts w:ascii="Times New Roman" w:hAnsi="Times New Roman"/>
                <w:sz w:val="24"/>
                <w:szCs w:val="24"/>
              </w:rPr>
              <w:t xml:space="preserve"> (4 недели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 w:rsidRPr="00B35DA5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B35DA5">
              <w:rPr>
                <w:rFonts w:ascii="Times New Roman" w:hAnsi="Times New Roman"/>
                <w:sz w:val="24"/>
                <w:szCs w:val="24"/>
              </w:rPr>
              <w:t xml:space="preserve"> М.В., Попова Е.В., дети – воспитанники группы «Фантазеры», родители воспитанников.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Вид: групповой</w:t>
            </w:r>
          </w:p>
          <w:p w:rsid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Тип (по доминирующему методу):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Информационно-практико-ориентированный</w:t>
            </w:r>
            <w:proofErr w:type="spellEnd"/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  <w:r w:rsidR="00AB5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C8C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gramEnd"/>
            <w:r w:rsidR="00247C8C">
              <w:rPr>
                <w:rFonts w:ascii="Times New Roman" w:hAnsi="Times New Roman"/>
                <w:sz w:val="24"/>
                <w:szCs w:val="24"/>
              </w:rPr>
              <w:t>, познавательное, речевое, художественно-эстетическое, физическое</w:t>
            </w:r>
          </w:p>
          <w:p w:rsidR="005506B7" w:rsidRDefault="00B35DA5" w:rsidP="005506B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Итог:</w:t>
            </w:r>
            <w:r w:rsidR="006C4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3E7">
              <w:rPr>
                <w:rFonts w:ascii="Times New Roman" w:hAnsi="Times New Roman"/>
                <w:sz w:val="24"/>
                <w:szCs w:val="24"/>
              </w:rPr>
              <w:t>книга-альбом «Подземный житель – дождевой червяк»</w:t>
            </w:r>
          </w:p>
          <w:p w:rsidR="00B35DA5" w:rsidRPr="00590AC1" w:rsidRDefault="00B35DA5" w:rsidP="005506B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Адресация проекта: </w:t>
            </w:r>
            <w:r w:rsidR="00F63647">
              <w:rPr>
                <w:rFonts w:ascii="Times New Roman" w:hAnsi="Times New Roman"/>
                <w:sz w:val="24"/>
                <w:szCs w:val="24"/>
              </w:rPr>
              <w:t xml:space="preserve">родителям,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педагогам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7" w:type="dxa"/>
          </w:tcPr>
          <w:p w:rsidR="00E05661" w:rsidRPr="005F3790" w:rsidRDefault="006C4918" w:rsidP="00C533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проекта возникло в результате </w:t>
            </w:r>
            <w:r w:rsidR="00E523E7">
              <w:rPr>
                <w:rFonts w:ascii="Times New Roman" w:hAnsi="Times New Roman"/>
                <w:sz w:val="24"/>
                <w:szCs w:val="24"/>
              </w:rPr>
              <w:t>обсуждения и голосования детей, которые захотели узнать: зачем нужны дождевые червяки, какую пользу они приносят</w:t>
            </w:r>
            <w:r w:rsidR="00C533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2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647" w:rsidRPr="005F3790">
              <w:rPr>
                <w:rFonts w:ascii="Times New Roman" w:hAnsi="Times New Roman"/>
                <w:sz w:val="24"/>
                <w:szCs w:val="24"/>
              </w:rPr>
              <w:t>Поэтому нами было принято решение о создании про</w:t>
            </w:r>
            <w:r w:rsidR="00F63647">
              <w:rPr>
                <w:rFonts w:ascii="Times New Roman" w:hAnsi="Times New Roman"/>
                <w:sz w:val="24"/>
                <w:szCs w:val="24"/>
              </w:rPr>
              <w:t>екта «</w:t>
            </w:r>
            <w:r w:rsidR="00C53321">
              <w:rPr>
                <w:rFonts w:ascii="Times New Roman" w:hAnsi="Times New Roman"/>
                <w:sz w:val="24"/>
                <w:szCs w:val="24"/>
              </w:rPr>
              <w:t>Наши друзья – дождевые червяки</w:t>
            </w:r>
            <w:r w:rsidR="00F63647">
              <w:rPr>
                <w:rFonts w:ascii="Times New Roman" w:hAnsi="Times New Roman"/>
                <w:sz w:val="24"/>
                <w:szCs w:val="24"/>
              </w:rPr>
              <w:t>»</w:t>
            </w:r>
            <w:r w:rsidR="00F63647" w:rsidRPr="005F3790">
              <w:rPr>
                <w:rFonts w:ascii="Times New Roman" w:hAnsi="Times New Roman"/>
                <w:sz w:val="24"/>
                <w:szCs w:val="24"/>
              </w:rPr>
              <w:t>, в рамках которого дети п</w:t>
            </w:r>
            <w:r w:rsidR="00F63647">
              <w:rPr>
                <w:rFonts w:ascii="Times New Roman" w:hAnsi="Times New Roman"/>
                <w:sz w:val="24"/>
                <w:szCs w:val="24"/>
              </w:rPr>
              <w:t>ознакомятся с</w:t>
            </w:r>
            <w:r w:rsidR="00C53321">
              <w:rPr>
                <w:rFonts w:ascii="Times New Roman" w:hAnsi="Times New Roman"/>
                <w:sz w:val="24"/>
                <w:szCs w:val="24"/>
              </w:rPr>
              <w:t xml:space="preserve"> жизнедеятельностью дождевого червяка и его значением для переработки почвы</w:t>
            </w:r>
            <w:r w:rsidR="00F636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6364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>Результат деятельности детей:</w:t>
            </w:r>
          </w:p>
          <w:p w:rsidR="00E05661" w:rsidRPr="00637E18" w:rsidRDefault="00817637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Расширилось</w:t>
            </w:r>
            <w:r w:rsidR="00E05661" w:rsidRPr="00637E1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представление 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о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B6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 детей о таком животном, как дождевой червяк</w:t>
            </w:r>
            <w:r w:rsidR="00B76B6F" w:rsidRPr="00550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его </w:t>
            </w:r>
            <w:r w:rsidR="00B76B6F">
              <w:rPr>
                <w:rFonts w:ascii="Times New Roman" w:hAnsi="Times New Roman"/>
                <w:color w:val="000000"/>
                <w:sz w:val="24"/>
                <w:szCs w:val="24"/>
              </w:rPr>
              <w:t>пользе и значении в природе</w:t>
            </w:r>
            <w:r w:rsidR="00400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Пополнился активный и пассивный словарь</w:t>
            </w:r>
            <w:r w:rsidR="00B76B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1E318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Развились способности</w:t>
            </w:r>
            <w:r w:rsidR="007342F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7342F2">
              <w:rPr>
                <w:rFonts w:ascii="Times New Roman" w:hAnsi="Times New Roman"/>
                <w:sz w:val="24"/>
                <w:szCs w:val="24"/>
              </w:rPr>
              <w:t>-исследовательской деятельности;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Активизировалась речь детей</w:t>
            </w:r>
            <w:r w:rsidR="001E3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повысился уровень педагогической компетентности и качест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во работы с детьми и родителями;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Пополнится опыт организации проектной деятельности</w:t>
            </w:r>
            <w:r w:rsidR="00734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Результат деятельности родителей: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раскрылся потенциал тво</w:t>
            </w:r>
            <w:r w:rsidR="00F977BC">
              <w:rPr>
                <w:rFonts w:ascii="Times New Roman" w:hAnsi="Times New Roman"/>
                <w:sz w:val="24"/>
                <w:szCs w:val="24"/>
              </w:rPr>
              <w:t>рческих способностей родителей.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E05661" w:rsidRPr="00637E18" w:rsidRDefault="00E05661" w:rsidP="00B76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обогатился наглядно-дидактический материал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91">
              <w:rPr>
                <w:rFonts w:ascii="Times New Roman" w:hAnsi="Times New Roman"/>
                <w:sz w:val="24"/>
                <w:szCs w:val="24"/>
              </w:rPr>
              <w:t>(</w:t>
            </w:r>
            <w:r w:rsidR="00B76B6F">
              <w:rPr>
                <w:rFonts w:ascii="Times New Roman" w:hAnsi="Times New Roman"/>
                <w:sz w:val="24"/>
                <w:szCs w:val="24"/>
              </w:rPr>
              <w:t xml:space="preserve">создана </w:t>
            </w:r>
            <w:r w:rsidR="00CC0433">
              <w:rPr>
                <w:rFonts w:ascii="Times New Roman" w:hAnsi="Times New Roman"/>
                <w:sz w:val="24"/>
                <w:szCs w:val="24"/>
              </w:rPr>
              <w:t xml:space="preserve">книга-альбом </w:t>
            </w:r>
            <w:r w:rsidR="00B76B6F">
              <w:rPr>
                <w:rFonts w:ascii="Times New Roman" w:hAnsi="Times New Roman"/>
                <w:sz w:val="24"/>
                <w:szCs w:val="24"/>
              </w:rPr>
              <w:t>«Подземный житель – дождевой червяк»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, за счет подбора и изготовления, в том числе и при взаимодействии с родителями и детьми, альбомов, иллюстраций, фотоматериалов, дидактических игр, пособий, художественной литературы, атрибутов для сюжетно-ролевых и социально-коммуникативных игр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рассказывают 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66DB4">
              <w:rPr>
                <w:rFonts w:ascii="Times New Roman" w:hAnsi="Times New Roman"/>
                <w:sz w:val="24"/>
                <w:szCs w:val="24"/>
              </w:rPr>
              <w:t xml:space="preserve">дождевом червяке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родителям и друг другу, испол</w:t>
            </w:r>
            <w:r w:rsidR="000D0EE0">
              <w:rPr>
                <w:rFonts w:ascii="Times New Roman" w:hAnsi="Times New Roman"/>
                <w:sz w:val="24"/>
                <w:szCs w:val="24"/>
              </w:rPr>
              <w:t>ьзуя илл</w:t>
            </w:r>
            <w:r w:rsidR="00A66DB4">
              <w:rPr>
                <w:rFonts w:ascii="Times New Roman" w:hAnsi="Times New Roman"/>
                <w:sz w:val="24"/>
                <w:szCs w:val="24"/>
              </w:rPr>
              <w:t>юстрации, фотоматериалы, альбом</w:t>
            </w:r>
            <w:r w:rsidR="000D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и игрушки;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организуют разнообразные игровые сюжеты.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E05661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рассматривают и изучают </w:t>
            </w: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r w:rsidR="00CC043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66DB4">
              <w:rPr>
                <w:rFonts w:ascii="Times New Roman" w:hAnsi="Times New Roman"/>
                <w:sz w:val="24"/>
                <w:szCs w:val="24"/>
              </w:rPr>
              <w:t xml:space="preserve"> дождевом червяке</w:t>
            </w:r>
            <w:r w:rsidR="007342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пользуются игровым материалом, изготовленным в процессе проекта.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используют в речи новые слова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самостоятельно организуют двигательную активность соответственно игровому сюжету.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В свободной игровой деятельности используют знакомые движения, игры.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E05661" w:rsidRPr="00D673FE" w:rsidRDefault="00A66DB4" w:rsidP="00A66D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Изображают, лепят, изготавливают из подручных материалов дождевого червяка. </w:t>
            </w:r>
          </w:p>
        </w:tc>
      </w:tr>
    </w:tbl>
    <w:p w:rsidR="00300087" w:rsidRDefault="00300087" w:rsidP="000C2A6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087" w:rsidRDefault="00300087" w:rsidP="000C2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26"/>
        <w:gridCol w:w="1417"/>
        <w:gridCol w:w="567"/>
        <w:gridCol w:w="567"/>
        <w:gridCol w:w="4097"/>
        <w:gridCol w:w="14"/>
        <w:gridCol w:w="1844"/>
      </w:tblGrid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4B08" w:rsidRDefault="00634B08" w:rsidP="00634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34B0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231" w:type="dxa"/>
            <w:gridSpan w:val="3"/>
          </w:tcPr>
          <w:p w:rsidR="00106D77" w:rsidRPr="0030091A" w:rsidRDefault="0024256A" w:rsidP="002055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Сюрпризный момент «В гости к детям приходи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Дождевой червяк». К ребятам в гости пришел Дождевой червяк, который рассказал им, что многие дети </w:t>
            </w:r>
            <w:r w:rsidR="00221DB6">
              <w:rPr>
                <w:rFonts w:ascii="Times New Roman" w:hAnsi="Times New Roman"/>
                <w:sz w:val="24"/>
                <w:szCs w:val="24"/>
              </w:rPr>
              <w:t xml:space="preserve">боятся его или мучают, думая, что он некрасивое и ненужное животное, а на самом деле дождевые червяки приносят большую пользу для природы.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DB6">
              <w:rPr>
                <w:rFonts w:ascii="Times New Roman" w:hAnsi="Times New Roman"/>
                <w:sz w:val="24"/>
                <w:szCs w:val="24"/>
              </w:rPr>
              <w:t>Червячок попросил у ребят помощи – изготовить книгу-альбом, благодаря которой можно было бы узнать, какое он замечательное животное</w:t>
            </w:r>
            <w:r w:rsidR="002055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1DB6">
              <w:rPr>
                <w:rFonts w:ascii="Times New Roman" w:hAnsi="Times New Roman"/>
                <w:sz w:val="24"/>
                <w:szCs w:val="24"/>
              </w:rPr>
              <w:t xml:space="preserve">и чем он полезен.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DB6">
              <w:rPr>
                <w:rFonts w:ascii="Times New Roman" w:hAnsi="Times New Roman"/>
                <w:sz w:val="24"/>
                <w:szCs w:val="24"/>
              </w:rPr>
              <w:t xml:space="preserve">   Дети рассматривают Дождевого червяка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1DB6">
              <w:rPr>
                <w:rFonts w:ascii="Times New Roman" w:hAnsi="Times New Roman"/>
                <w:sz w:val="24"/>
                <w:szCs w:val="24"/>
              </w:rPr>
              <w:t>беседуют с ним</w:t>
            </w:r>
            <w:r>
              <w:rPr>
                <w:rFonts w:ascii="Times New Roman" w:hAnsi="Times New Roman"/>
                <w:sz w:val="24"/>
                <w:szCs w:val="24"/>
              </w:rPr>
              <w:t>, задают вопросы.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221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ООД «</w:t>
            </w:r>
            <w:r w:rsidR="00221DB6" w:rsidRPr="0030091A">
              <w:rPr>
                <w:rFonts w:ascii="Times New Roman" w:hAnsi="Times New Roman"/>
                <w:sz w:val="24"/>
                <w:szCs w:val="24"/>
              </w:rPr>
              <w:t>У</w:t>
            </w:r>
            <w:r w:rsidR="00221DB6">
              <w:rPr>
                <w:rFonts w:ascii="Times New Roman" w:hAnsi="Times New Roman"/>
                <w:sz w:val="24"/>
                <w:szCs w:val="24"/>
              </w:rPr>
              <w:t xml:space="preserve"> нас в гостях Дождевой червяк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231" w:type="dxa"/>
            <w:gridSpan w:val="3"/>
          </w:tcPr>
          <w:p w:rsidR="00300087" w:rsidRPr="0030091A" w:rsidRDefault="009903CC" w:rsidP="009903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Во время беседы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Дождевым червяком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у детей возникли вопрос</w:t>
            </w:r>
            <w:r>
              <w:rPr>
                <w:rFonts w:ascii="Times New Roman" w:hAnsi="Times New Roman"/>
                <w:sz w:val="24"/>
                <w:szCs w:val="24"/>
              </w:rPr>
              <w:t>ы: Что это за животное? Где живет дождевой червяк? Какую пользу приносит?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221D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Афиша </w:t>
            </w:r>
            <w:r w:rsidR="009903CC">
              <w:rPr>
                <w:rFonts w:ascii="Times New Roman" w:hAnsi="Times New Roman"/>
                <w:sz w:val="24"/>
                <w:szCs w:val="24"/>
              </w:rPr>
              <w:t>«</w:t>
            </w:r>
            <w:r w:rsidR="009903CC" w:rsidRPr="0030091A">
              <w:rPr>
                <w:rFonts w:ascii="Times New Roman" w:hAnsi="Times New Roman"/>
                <w:sz w:val="24"/>
                <w:szCs w:val="24"/>
              </w:rPr>
              <w:t xml:space="preserve">У нас стартует проект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«</w:t>
            </w:r>
            <w:r w:rsidR="00221DB6">
              <w:rPr>
                <w:rFonts w:ascii="Times New Roman" w:hAnsi="Times New Roman"/>
                <w:sz w:val="24"/>
                <w:szCs w:val="24"/>
              </w:rPr>
              <w:t>Наши друзья – дождевые червяки»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7E18" w:rsidRDefault="00536CD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1-2 день</w:t>
            </w: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Паутинка 3 вопросов</w:t>
            </w:r>
          </w:p>
        </w:tc>
        <w:tc>
          <w:tcPr>
            <w:tcW w:w="5231" w:type="dxa"/>
            <w:gridSpan w:val="3"/>
          </w:tcPr>
          <w:p w:rsidR="00300087" w:rsidRPr="0030091A" w:rsidRDefault="0074385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</w:t>
            </w:r>
            <w:r w:rsidR="00221DB6">
              <w:rPr>
                <w:rFonts w:ascii="Times New Roman" w:hAnsi="Times New Roman"/>
                <w:sz w:val="24"/>
                <w:szCs w:val="24"/>
              </w:rPr>
              <w:t>ем об этом животном</w:t>
            </w:r>
            <w:r w:rsidR="00300087"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Что мы хотим узнать?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Кто поможет</w:t>
            </w:r>
            <w:r w:rsidRPr="0030091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проекта и их непосредственного участия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0E4A0F">
        <w:trPr>
          <w:trHeight w:val="487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5C171B" w:rsidRPr="0030091A" w:rsidRDefault="00D66C41" w:rsidP="00EE5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о конкурс</w:t>
            </w:r>
            <w:r w:rsidR="00116AC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480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D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«Страничка из альбома» </w:t>
            </w:r>
            <w:r w:rsidR="00EE5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(изготовление страниц для книги-альбома «Подземный житель – Дождевой червяк» своими руками)</w:t>
            </w:r>
          </w:p>
        </w:tc>
        <w:tc>
          <w:tcPr>
            <w:tcW w:w="1858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rPr>
          <w:trHeight w:val="339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</w:tcPr>
          <w:p w:rsidR="00300087" w:rsidRPr="00797E82" w:rsidRDefault="00300087" w:rsidP="009903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 w:rsidR="00EE5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E5DD9">
              <w:rPr>
                <w:rFonts w:ascii="Times New Roman" w:hAnsi="Times New Roman"/>
                <w:sz w:val="24"/>
                <w:szCs w:val="24"/>
              </w:rPr>
              <w:t>«Дети в мире природы», «</w:t>
            </w:r>
            <w:r w:rsidR="009903CC">
              <w:rPr>
                <w:rFonts w:ascii="Times New Roman" w:hAnsi="Times New Roman"/>
                <w:sz w:val="24"/>
                <w:szCs w:val="24"/>
              </w:rPr>
              <w:t>Правильное отношение к природе начинается в семье</w:t>
            </w:r>
            <w:r w:rsidR="00EE5DD9">
              <w:rPr>
                <w:rFonts w:ascii="Times New Roman" w:hAnsi="Times New Roman"/>
                <w:sz w:val="24"/>
                <w:szCs w:val="24"/>
              </w:rPr>
              <w:t>», «</w:t>
            </w:r>
            <w:r w:rsidR="009903CC">
              <w:rPr>
                <w:rFonts w:ascii="Times New Roman" w:hAnsi="Times New Roman"/>
                <w:sz w:val="24"/>
                <w:szCs w:val="24"/>
              </w:rPr>
              <w:t>Учимся наблюдать вместе с детьми</w:t>
            </w:r>
            <w:r w:rsidR="00EE5DD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</w:tcPr>
          <w:p w:rsidR="009903CC" w:rsidRPr="0030091A" w:rsidRDefault="009903CC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</w:p>
        </w:tc>
        <w:tc>
          <w:tcPr>
            <w:tcW w:w="1858" w:type="dxa"/>
            <w:gridSpan w:val="2"/>
            <w:vMerge w:val="restart"/>
          </w:tcPr>
          <w:p w:rsidR="009903CC" w:rsidRPr="0030091A" w:rsidRDefault="009903CC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материала и создание картотеки музыкальных произведений по теме проекта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637E18">
        <w:tc>
          <w:tcPr>
            <w:tcW w:w="10350" w:type="dxa"/>
            <w:gridSpan w:val="8"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2A48B8" w:rsidRPr="00637E18" w:rsidTr="000E4A0F">
        <w:tc>
          <w:tcPr>
            <w:tcW w:w="1418" w:type="dxa"/>
            <w:vMerge w:val="restart"/>
            <w:vAlign w:val="center"/>
          </w:tcPr>
          <w:p w:rsidR="002A48B8" w:rsidRPr="000E4A0F" w:rsidRDefault="000E4F7E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недели</w:t>
            </w: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AC0023" w:rsidRDefault="00741B21" w:rsidP="00D516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</w:t>
            </w:r>
            <w:r w:rsidR="009D1ABD">
              <w:rPr>
                <w:rFonts w:ascii="Times New Roman" w:hAnsi="Times New Roman"/>
                <w:sz w:val="24"/>
                <w:szCs w:val="24"/>
              </w:rPr>
              <w:t xml:space="preserve">е игры: </w:t>
            </w:r>
            <w:proofErr w:type="gramStart"/>
            <w:r w:rsidR="009D1ABD">
              <w:rPr>
                <w:rFonts w:ascii="Times New Roman" w:hAnsi="Times New Roman"/>
                <w:sz w:val="24"/>
                <w:szCs w:val="24"/>
              </w:rPr>
              <w:t>«</w:t>
            </w:r>
            <w:r w:rsidR="00D5163A">
              <w:rPr>
                <w:rFonts w:ascii="Times New Roman" w:hAnsi="Times New Roman"/>
                <w:sz w:val="24"/>
                <w:szCs w:val="24"/>
              </w:rPr>
              <w:t xml:space="preserve">Подземный </w:t>
            </w:r>
            <w:r w:rsidR="00F525FA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9D1AB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5163A">
              <w:rPr>
                <w:rFonts w:ascii="Times New Roman" w:hAnsi="Times New Roman"/>
                <w:sz w:val="24"/>
                <w:szCs w:val="24"/>
              </w:rPr>
              <w:t>«Лабиринт</w:t>
            </w:r>
            <w:r w:rsidR="00A40FF1">
              <w:rPr>
                <w:rFonts w:ascii="Times New Roman" w:hAnsi="Times New Roman"/>
                <w:sz w:val="24"/>
                <w:szCs w:val="24"/>
              </w:rPr>
              <w:t>», «Займи свой домик»</w:t>
            </w:r>
            <w:r w:rsidR="00E70C98">
              <w:rPr>
                <w:rFonts w:ascii="Times New Roman" w:hAnsi="Times New Roman"/>
                <w:sz w:val="24"/>
                <w:szCs w:val="24"/>
              </w:rPr>
              <w:t>, «</w:t>
            </w:r>
            <w:r w:rsidR="00D5163A">
              <w:rPr>
                <w:rFonts w:ascii="Times New Roman" w:hAnsi="Times New Roman"/>
                <w:sz w:val="24"/>
                <w:szCs w:val="24"/>
              </w:rPr>
              <w:t>Ловкие чер</w:t>
            </w:r>
            <w:r w:rsidR="00205561">
              <w:rPr>
                <w:rFonts w:ascii="Times New Roman" w:hAnsi="Times New Roman"/>
                <w:sz w:val="24"/>
                <w:szCs w:val="24"/>
              </w:rPr>
              <w:t>в</w:t>
            </w:r>
            <w:r w:rsidR="00D5163A">
              <w:rPr>
                <w:rFonts w:ascii="Times New Roman" w:hAnsi="Times New Roman"/>
                <w:sz w:val="24"/>
                <w:szCs w:val="24"/>
              </w:rPr>
              <w:t>ячки</w:t>
            </w:r>
            <w:r w:rsidR="00E70C98">
              <w:rPr>
                <w:rFonts w:ascii="Times New Roman" w:hAnsi="Times New Roman"/>
                <w:sz w:val="24"/>
                <w:szCs w:val="24"/>
              </w:rPr>
              <w:t>»</w:t>
            </w:r>
            <w:r w:rsidR="009F31C3">
              <w:rPr>
                <w:rFonts w:ascii="Times New Roman" w:hAnsi="Times New Roman"/>
                <w:sz w:val="24"/>
                <w:szCs w:val="24"/>
              </w:rPr>
              <w:t>, «</w:t>
            </w:r>
            <w:r w:rsidR="00D5163A">
              <w:rPr>
                <w:rFonts w:ascii="Times New Roman" w:hAnsi="Times New Roman"/>
                <w:sz w:val="24"/>
                <w:szCs w:val="24"/>
              </w:rPr>
              <w:t>Под землей</w:t>
            </w:r>
            <w:r w:rsidR="009F31C3">
              <w:rPr>
                <w:rFonts w:ascii="Times New Roman" w:hAnsi="Times New Roman"/>
                <w:sz w:val="24"/>
                <w:szCs w:val="24"/>
              </w:rPr>
              <w:t>»</w:t>
            </w:r>
            <w:r w:rsidR="003B4053">
              <w:rPr>
                <w:rFonts w:ascii="Times New Roman" w:hAnsi="Times New Roman"/>
                <w:sz w:val="24"/>
                <w:szCs w:val="24"/>
              </w:rPr>
              <w:t>, «Занимат</w:t>
            </w:r>
            <w:r w:rsidR="00D5163A">
              <w:rPr>
                <w:rFonts w:ascii="Times New Roman" w:hAnsi="Times New Roman"/>
                <w:sz w:val="24"/>
                <w:szCs w:val="24"/>
              </w:rPr>
              <w:t>ельное путешествие», «Самый длинный червяк</w:t>
            </w:r>
            <w:r w:rsidR="003B405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5163A">
              <w:rPr>
                <w:rFonts w:ascii="Times New Roman" w:hAnsi="Times New Roman"/>
                <w:sz w:val="24"/>
                <w:szCs w:val="24"/>
              </w:rPr>
              <w:t>«Собери червячка», «Веселые червячки</w:t>
            </w:r>
            <w:r w:rsidR="00721354">
              <w:rPr>
                <w:rFonts w:ascii="Times New Roman" w:hAnsi="Times New Roman"/>
                <w:sz w:val="24"/>
                <w:szCs w:val="24"/>
              </w:rPr>
              <w:t>»</w:t>
            </w:r>
            <w:r w:rsidR="003F44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163A">
              <w:rPr>
                <w:rFonts w:ascii="Times New Roman" w:hAnsi="Times New Roman"/>
                <w:sz w:val="24"/>
                <w:szCs w:val="24"/>
              </w:rPr>
              <w:t>«Дождик», «Кто быстрее».</w:t>
            </w:r>
            <w:proofErr w:type="gramEnd"/>
          </w:p>
        </w:tc>
        <w:tc>
          <w:tcPr>
            <w:tcW w:w="1844" w:type="dxa"/>
            <w:vMerge w:val="restart"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1" w:rsidRPr="00637E18" w:rsidTr="00E211DF">
        <w:trPr>
          <w:trHeight w:val="1390"/>
        </w:trPr>
        <w:tc>
          <w:tcPr>
            <w:tcW w:w="1418" w:type="dxa"/>
            <w:vMerge/>
            <w:vAlign w:val="center"/>
          </w:tcPr>
          <w:p w:rsidR="00A40FF1" w:rsidRPr="000E4A0F" w:rsidRDefault="00A40FF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0FF1" w:rsidRPr="0030091A" w:rsidRDefault="00A40FF1" w:rsidP="00637E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4066B" w:rsidRDefault="00A40FF1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42FB3">
              <w:rPr>
                <w:rFonts w:ascii="Times New Roman" w:hAnsi="Times New Roman"/>
                <w:sz w:val="24"/>
                <w:szCs w:val="24"/>
              </w:rPr>
              <w:t>идактические игры:  «Дождевой червяк</w:t>
            </w:r>
            <w:r w:rsidR="0064066B">
              <w:rPr>
                <w:rFonts w:ascii="Times New Roman" w:hAnsi="Times New Roman"/>
                <w:sz w:val="24"/>
                <w:szCs w:val="24"/>
              </w:rPr>
              <w:t>», Г</w:t>
            </w:r>
            <w:r w:rsidR="00AB095A">
              <w:rPr>
                <w:rFonts w:ascii="Times New Roman" w:hAnsi="Times New Roman"/>
                <w:sz w:val="24"/>
                <w:szCs w:val="24"/>
              </w:rPr>
              <w:t>де живет</w:t>
            </w:r>
            <w:r w:rsidR="0064066B">
              <w:rPr>
                <w:rFonts w:ascii="Times New Roman" w:hAnsi="Times New Roman"/>
                <w:sz w:val="24"/>
                <w:szCs w:val="24"/>
              </w:rPr>
              <w:t xml:space="preserve"> червяк</w:t>
            </w:r>
            <w:r w:rsidR="00205561">
              <w:rPr>
                <w:rFonts w:ascii="Times New Roman" w:hAnsi="Times New Roman"/>
                <w:sz w:val="24"/>
                <w:szCs w:val="24"/>
              </w:rPr>
              <w:t>»</w:t>
            </w:r>
            <w:r w:rsidR="006406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31C3">
              <w:rPr>
                <w:rFonts w:ascii="Times New Roman" w:hAnsi="Times New Roman"/>
                <w:sz w:val="24"/>
                <w:szCs w:val="24"/>
              </w:rPr>
              <w:t xml:space="preserve"> «Назови, что это»</w:t>
            </w:r>
            <w:r w:rsidR="003B4053">
              <w:rPr>
                <w:rFonts w:ascii="Times New Roman" w:hAnsi="Times New Roman"/>
                <w:sz w:val="24"/>
                <w:szCs w:val="24"/>
              </w:rPr>
              <w:t>, «</w:t>
            </w:r>
            <w:r w:rsidR="0064066B">
              <w:rPr>
                <w:rFonts w:ascii="Times New Roman" w:hAnsi="Times New Roman"/>
                <w:sz w:val="24"/>
                <w:szCs w:val="24"/>
              </w:rPr>
              <w:t xml:space="preserve">Толстый </w:t>
            </w:r>
            <w:proofErr w:type="gramStart"/>
            <w:r w:rsidR="0064066B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="0064066B">
              <w:rPr>
                <w:rFonts w:ascii="Times New Roman" w:hAnsi="Times New Roman"/>
                <w:sz w:val="24"/>
                <w:szCs w:val="24"/>
              </w:rPr>
              <w:t xml:space="preserve">онкий», </w:t>
            </w:r>
          </w:p>
          <w:p w:rsidR="00A40FF1" w:rsidRDefault="00A40FF1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Логические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91EBD">
              <w:rPr>
                <w:rFonts w:ascii="Times New Roman" w:hAnsi="Times New Roman"/>
                <w:sz w:val="24"/>
                <w:szCs w:val="24"/>
              </w:rPr>
              <w:t>Угадай-ка», «</w:t>
            </w:r>
            <w:r w:rsidR="0064066B">
              <w:rPr>
                <w:rFonts w:ascii="Times New Roman" w:hAnsi="Times New Roman"/>
                <w:sz w:val="24"/>
                <w:szCs w:val="24"/>
              </w:rPr>
              <w:t>Разноцветные червячки</w:t>
            </w:r>
            <w:r w:rsidR="00D91EBD">
              <w:rPr>
                <w:rFonts w:ascii="Times New Roman" w:hAnsi="Times New Roman"/>
                <w:sz w:val="24"/>
                <w:szCs w:val="24"/>
              </w:rPr>
              <w:t>»</w:t>
            </w:r>
            <w:r w:rsidR="00AB095A">
              <w:rPr>
                <w:rFonts w:ascii="Times New Roman" w:hAnsi="Times New Roman"/>
                <w:sz w:val="24"/>
                <w:szCs w:val="24"/>
              </w:rPr>
              <w:t>, «Загадки»</w:t>
            </w:r>
            <w:r w:rsidR="009F31C3">
              <w:rPr>
                <w:rFonts w:ascii="Times New Roman" w:hAnsi="Times New Roman"/>
                <w:sz w:val="24"/>
                <w:szCs w:val="24"/>
              </w:rPr>
              <w:t>, «Разрезные картинки»</w:t>
            </w:r>
            <w:r w:rsidR="00A81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44B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44B8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444B84">
              <w:rPr>
                <w:rFonts w:ascii="Times New Roman" w:hAnsi="Times New Roman"/>
                <w:sz w:val="24"/>
                <w:szCs w:val="24"/>
              </w:rPr>
              <w:t>»</w:t>
            </w:r>
            <w:r w:rsidR="003F44BF">
              <w:rPr>
                <w:rFonts w:ascii="Times New Roman" w:hAnsi="Times New Roman"/>
                <w:sz w:val="24"/>
                <w:szCs w:val="24"/>
              </w:rPr>
              <w:t>, «Собери фотографию»</w:t>
            </w:r>
            <w:r w:rsidR="00E36ECD">
              <w:rPr>
                <w:rFonts w:ascii="Times New Roman" w:hAnsi="Times New Roman"/>
                <w:sz w:val="24"/>
                <w:szCs w:val="24"/>
              </w:rPr>
              <w:t>, «Интересная шкатулка</w:t>
            </w:r>
            <w:r w:rsidR="0064066B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="001548CA">
              <w:rPr>
                <w:rFonts w:ascii="Times New Roman" w:hAnsi="Times New Roman"/>
                <w:sz w:val="24"/>
                <w:szCs w:val="24"/>
              </w:rPr>
              <w:t>«Волшебный мешочек»</w:t>
            </w:r>
            <w:r w:rsidR="00AE244D">
              <w:rPr>
                <w:rFonts w:ascii="Times New Roman" w:hAnsi="Times New Roman"/>
                <w:sz w:val="24"/>
                <w:szCs w:val="24"/>
              </w:rPr>
              <w:t>, «Собери картинки по порядку»</w:t>
            </w:r>
            <w:r w:rsidR="00730F89">
              <w:rPr>
                <w:rFonts w:ascii="Times New Roman" w:hAnsi="Times New Roman"/>
                <w:sz w:val="24"/>
                <w:szCs w:val="24"/>
              </w:rPr>
              <w:t>, «Что это</w:t>
            </w:r>
            <w:r w:rsidR="0064066B">
              <w:rPr>
                <w:rFonts w:ascii="Times New Roman" w:hAnsi="Times New Roman"/>
                <w:sz w:val="24"/>
                <w:szCs w:val="24"/>
              </w:rPr>
              <w:t>?»,</w:t>
            </w:r>
            <w:r w:rsidR="00881714">
              <w:rPr>
                <w:rFonts w:ascii="Times New Roman" w:hAnsi="Times New Roman"/>
                <w:sz w:val="24"/>
                <w:szCs w:val="24"/>
              </w:rPr>
              <w:t xml:space="preserve"> «Расставь фотографии правильно»</w:t>
            </w:r>
            <w:r w:rsidR="00D94284">
              <w:rPr>
                <w:rFonts w:ascii="Times New Roman" w:hAnsi="Times New Roman"/>
                <w:sz w:val="24"/>
                <w:szCs w:val="24"/>
              </w:rPr>
              <w:t>, «Лото»</w:t>
            </w:r>
            <w:r w:rsidR="005646B1">
              <w:rPr>
                <w:rFonts w:ascii="Times New Roman" w:hAnsi="Times New Roman"/>
                <w:sz w:val="24"/>
                <w:szCs w:val="24"/>
              </w:rPr>
              <w:t>, «Угадай, кто это?»</w:t>
            </w:r>
            <w:r w:rsidR="00E6327F">
              <w:rPr>
                <w:rFonts w:ascii="Times New Roman" w:hAnsi="Times New Roman"/>
                <w:sz w:val="24"/>
                <w:szCs w:val="24"/>
              </w:rPr>
              <w:t>, «Ребусы»</w:t>
            </w:r>
            <w:r w:rsidR="00C5023A">
              <w:rPr>
                <w:rFonts w:ascii="Times New Roman" w:hAnsi="Times New Roman"/>
                <w:sz w:val="24"/>
                <w:szCs w:val="24"/>
              </w:rPr>
              <w:t>, «Чего не хватает на картинке</w:t>
            </w:r>
            <w:r w:rsidR="0064066B">
              <w:rPr>
                <w:rFonts w:ascii="Times New Roman" w:hAnsi="Times New Roman"/>
                <w:sz w:val="24"/>
                <w:szCs w:val="24"/>
              </w:rPr>
              <w:t>»,</w:t>
            </w:r>
            <w:r w:rsidR="00B8751A">
              <w:rPr>
                <w:rFonts w:ascii="Times New Roman" w:hAnsi="Times New Roman"/>
                <w:sz w:val="24"/>
                <w:szCs w:val="24"/>
              </w:rPr>
              <w:t xml:space="preserve"> «Отгадай-ка»</w:t>
            </w:r>
            <w:r w:rsidR="00C821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40FF1" w:rsidRPr="000E4A0F" w:rsidRDefault="00A40FF1" w:rsidP="000842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  <w:r w:rsidR="0008426A">
              <w:rPr>
                <w:rFonts w:ascii="Times New Roman" w:hAnsi="Times New Roman"/>
                <w:sz w:val="24"/>
                <w:szCs w:val="24"/>
              </w:rPr>
              <w:t xml:space="preserve"> «Подземные строители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«В </w:t>
            </w:r>
            <w:r w:rsidR="0008426A">
              <w:rPr>
                <w:rFonts w:ascii="Times New Roman" w:hAnsi="Times New Roman"/>
                <w:sz w:val="24"/>
                <w:szCs w:val="24"/>
              </w:rPr>
              <w:t xml:space="preserve">царстве червячков», </w:t>
            </w:r>
            <w:r w:rsidR="00AB095A">
              <w:rPr>
                <w:rFonts w:ascii="Times New Roman" w:hAnsi="Times New Roman"/>
                <w:sz w:val="24"/>
                <w:szCs w:val="24"/>
              </w:rPr>
              <w:t>«</w:t>
            </w:r>
            <w:r w:rsidR="0008426A">
              <w:rPr>
                <w:rFonts w:ascii="Times New Roman" w:hAnsi="Times New Roman"/>
                <w:sz w:val="24"/>
                <w:szCs w:val="24"/>
              </w:rPr>
              <w:t>Занимательная прогулка</w:t>
            </w:r>
            <w:r w:rsidR="00AB095A">
              <w:rPr>
                <w:rFonts w:ascii="Times New Roman" w:hAnsi="Times New Roman"/>
                <w:sz w:val="24"/>
                <w:szCs w:val="24"/>
              </w:rPr>
              <w:t>»</w:t>
            </w:r>
            <w:r w:rsidR="002039BB">
              <w:rPr>
                <w:rFonts w:ascii="Times New Roman" w:hAnsi="Times New Roman"/>
                <w:sz w:val="24"/>
                <w:szCs w:val="24"/>
              </w:rPr>
              <w:t>, «</w:t>
            </w:r>
            <w:r w:rsidR="0008426A">
              <w:rPr>
                <w:rFonts w:ascii="Times New Roman" w:hAnsi="Times New Roman"/>
                <w:sz w:val="24"/>
                <w:szCs w:val="24"/>
              </w:rPr>
              <w:t>Червячок заболел</w:t>
            </w:r>
            <w:r w:rsidR="002039BB">
              <w:rPr>
                <w:rFonts w:ascii="Times New Roman" w:hAnsi="Times New Roman"/>
                <w:sz w:val="24"/>
                <w:szCs w:val="24"/>
              </w:rPr>
              <w:t>», «Путешественники»</w:t>
            </w:r>
            <w:r w:rsidR="00143B0B">
              <w:rPr>
                <w:rFonts w:ascii="Times New Roman" w:hAnsi="Times New Roman"/>
                <w:sz w:val="24"/>
                <w:szCs w:val="24"/>
              </w:rPr>
              <w:t>, «</w:t>
            </w:r>
            <w:r w:rsidR="0008426A">
              <w:rPr>
                <w:rFonts w:ascii="Times New Roman" w:hAnsi="Times New Roman"/>
                <w:sz w:val="24"/>
                <w:szCs w:val="24"/>
              </w:rPr>
              <w:t>В гости к червячку Игнатию», «Волшебные открытия»</w:t>
            </w:r>
            <w:r w:rsidR="00ED6132">
              <w:rPr>
                <w:rFonts w:ascii="Times New Roman" w:hAnsi="Times New Roman"/>
                <w:sz w:val="24"/>
                <w:szCs w:val="24"/>
              </w:rPr>
              <w:t xml:space="preserve">, «Служба </w:t>
            </w:r>
            <w:r w:rsidR="00ED6132">
              <w:rPr>
                <w:rFonts w:ascii="Times New Roman" w:hAnsi="Times New Roman"/>
                <w:sz w:val="24"/>
                <w:szCs w:val="24"/>
              </w:rPr>
              <w:lastRenderedPageBreak/>
              <w:t>спасения дождевых червяков».</w:t>
            </w:r>
          </w:p>
        </w:tc>
        <w:tc>
          <w:tcPr>
            <w:tcW w:w="1844" w:type="dxa"/>
            <w:vMerge/>
            <w:vAlign w:val="center"/>
          </w:tcPr>
          <w:p w:rsidR="00A40FF1" w:rsidRPr="0030091A" w:rsidRDefault="00A40FF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EA7059" w:rsidP="00EA7059">
            <w:pPr>
              <w:shd w:val="clear" w:color="auto" w:fill="FFFFFF"/>
              <w:spacing w:after="0" w:line="322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Павлова Н. «Большое чудо», загадки о дождевых червях,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Мизина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 про червяков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Богодист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 «Мне попался дождевой червяк под ноги»,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Кропотин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«Немного о дождевых червях», стихи для детей «Дождевые червяки»</w:t>
            </w:r>
            <w:r w:rsidR="00D5163A">
              <w:rPr>
                <w:rFonts w:ascii="Times New Roman" w:hAnsi="Times New Roman"/>
                <w:color w:val="000000"/>
                <w:sz w:val="24"/>
                <w:szCs w:val="24"/>
              </w:rPr>
              <w:t>, Романова Н. «Подземный путешественник».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08426A" w:rsidRDefault="002A48B8" w:rsidP="0008426A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C72767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епка</w:t>
            </w:r>
            <w:r w:rsidR="009D1ABD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08426A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«Забавные червячки</w:t>
            </w:r>
            <w:r w:rsidR="00F525FA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04B25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r w:rsidR="00ED6132">
              <w:rPr>
                <w:rFonts w:ascii="Times New Roman" w:hAnsi="Times New Roman"/>
                <w:color w:val="000000"/>
                <w:sz w:val="24"/>
                <w:szCs w:val="24"/>
              </w:rPr>
              <w:t>Подземный теремок», «Самый большой червяк».</w:t>
            </w:r>
          </w:p>
          <w:p w:rsidR="0008426A" w:rsidRDefault="00DB47C5" w:rsidP="0008426A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«</w:t>
            </w:r>
            <w:r w:rsidR="0008426A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Наши друзья – червячки», «Домик для червячков», «Подземная страна»,  «Лабиринт», «Червячок и дождик». </w:t>
            </w:r>
          </w:p>
          <w:p w:rsidR="0008426A" w:rsidRDefault="0008426A" w:rsidP="0008426A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Рисование: «Дождевые червяки», </w:t>
            </w:r>
            <w:r w:rsidR="00ED6132"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червячка», «Помоги Червячку добраться до дома», рисование мелками на асфальте «Веселые червячки».</w:t>
            </w:r>
          </w:p>
          <w:p w:rsidR="002A48B8" w:rsidRDefault="002A48B8" w:rsidP="00926B0E">
            <w:pPr>
              <w:shd w:val="clear" w:color="auto" w:fill="FFFFFF"/>
              <w:spacing w:before="69" w:after="69" w:line="291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3F4DDD">
            <w:pPr>
              <w:pStyle w:val="a4"/>
              <w:shd w:val="clear" w:color="auto" w:fill="FFFFFF"/>
              <w:spacing w:before="84" w:beforeAutospacing="0" w:after="84" w:afterAutospacing="0"/>
              <w:contextualSpacing/>
            </w:pPr>
            <w:r w:rsidRPr="0030091A">
              <w:t xml:space="preserve">Беседы: </w:t>
            </w:r>
            <w:r w:rsidR="00F525FA">
              <w:rPr>
                <w:color w:val="000000"/>
              </w:rPr>
              <w:t>«</w:t>
            </w:r>
            <w:r w:rsidR="00A7467C">
              <w:rPr>
                <w:color w:val="000000"/>
              </w:rPr>
              <w:t>Подземные жители</w:t>
            </w:r>
            <w:r w:rsidR="007E65D2">
              <w:rPr>
                <w:color w:val="000000"/>
              </w:rPr>
              <w:t>», «</w:t>
            </w:r>
            <w:r w:rsidR="00A7467C">
              <w:rPr>
                <w:color w:val="000000"/>
              </w:rPr>
              <w:t xml:space="preserve">Что я знаю </w:t>
            </w:r>
            <w:proofErr w:type="gramStart"/>
            <w:r w:rsidR="00A7467C">
              <w:rPr>
                <w:color w:val="000000"/>
              </w:rPr>
              <w:t>об</w:t>
            </w:r>
            <w:proofErr w:type="gramEnd"/>
            <w:r w:rsidR="00A7467C">
              <w:rPr>
                <w:color w:val="000000"/>
              </w:rPr>
              <w:t xml:space="preserve"> дождевом червяке</w:t>
            </w:r>
            <w:r w:rsidR="00F525FA">
              <w:rPr>
                <w:color w:val="000000"/>
              </w:rPr>
              <w:t>?», «</w:t>
            </w:r>
            <w:r w:rsidR="00A7467C">
              <w:rPr>
                <w:color w:val="000000"/>
              </w:rPr>
              <w:t>Почему червей называют по</w:t>
            </w:r>
            <w:r w:rsidR="0088153C">
              <w:rPr>
                <w:color w:val="000000"/>
              </w:rPr>
              <w:t>дземными помощниками</w:t>
            </w:r>
            <w:r w:rsidR="00AA33CA">
              <w:rPr>
                <w:color w:val="000000"/>
              </w:rPr>
              <w:t>?», «</w:t>
            </w:r>
            <w:r w:rsidR="0088153C">
              <w:rPr>
                <w:color w:val="000000"/>
              </w:rPr>
              <w:t>Что произойдет, если</w:t>
            </w:r>
            <w:r w:rsidR="00205561">
              <w:rPr>
                <w:color w:val="000000"/>
              </w:rPr>
              <w:t xml:space="preserve"> дождевые червяки</w:t>
            </w:r>
            <w:r w:rsidR="0088153C">
              <w:rPr>
                <w:color w:val="000000"/>
              </w:rPr>
              <w:t xml:space="preserve"> исчезнут? </w:t>
            </w:r>
            <w:r w:rsidR="00AA33CA">
              <w:rPr>
                <w:color w:val="000000"/>
              </w:rPr>
              <w:t xml:space="preserve">», </w:t>
            </w:r>
            <w:r w:rsidR="008606D9">
              <w:rPr>
                <w:color w:val="000000"/>
              </w:rPr>
              <w:t>«</w:t>
            </w:r>
            <w:r w:rsidR="0088153C">
              <w:rPr>
                <w:color w:val="000000"/>
              </w:rPr>
              <w:t xml:space="preserve">Почему после дождя червяки выползают из земли? </w:t>
            </w:r>
            <w:r w:rsidR="004C2CEF">
              <w:rPr>
                <w:color w:val="000000"/>
              </w:rPr>
              <w:t xml:space="preserve">», </w:t>
            </w:r>
            <w:r w:rsidR="0088153C">
              <w:rPr>
                <w:color w:val="000000"/>
              </w:rPr>
              <w:t>«Берегите дождевых червей!»</w:t>
            </w:r>
          </w:p>
          <w:p w:rsidR="0088153C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 xml:space="preserve">Словесные игры: </w:t>
            </w:r>
            <w:r w:rsidR="0088153C">
              <w:rPr>
                <w:color w:val="000000"/>
              </w:rPr>
              <w:t>«Червячок</w:t>
            </w:r>
            <w:r w:rsidR="00D91EBD">
              <w:rPr>
                <w:color w:val="000000"/>
              </w:rPr>
              <w:t>»</w:t>
            </w:r>
            <w:r w:rsidR="00306555">
              <w:rPr>
                <w:color w:val="000000"/>
              </w:rPr>
              <w:t xml:space="preserve">, «Это ты, это я», </w:t>
            </w:r>
            <w:r w:rsidR="00D40CE9">
              <w:rPr>
                <w:color w:val="000000"/>
              </w:rPr>
              <w:t xml:space="preserve"> «Что это такое?»</w:t>
            </w:r>
            <w:r w:rsidR="00233997">
              <w:rPr>
                <w:color w:val="000000"/>
              </w:rPr>
              <w:t xml:space="preserve">, </w:t>
            </w:r>
            <w:r w:rsidR="0088153C">
              <w:rPr>
                <w:color w:val="000000"/>
              </w:rPr>
              <w:t>«Под землей</w:t>
            </w:r>
            <w:r w:rsidR="00697EC0">
              <w:rPr>
                <w:color w:val="000000"/>
              </w:rPr>
              <w:t>»</w:t>
            </w:r>
            <w:r w:rsidR="005E2C3F">
              <w:rPr>
                <w:color w:val="000000"/>
              </w:rPr>
              <w:t>, «Раз-два-три»</w:t>
            </w:r>
            <w:r w:rsidR="00D2482A">
              <w:rPr>
                <w:color w:val="000000"/>
              </w:rPr>
              <w:t xml:space="preserve">, </w:t>
            </w:r>
            <w:r w:rsidR="00E84B37">
              <w:rPr>
                <w:color w:val="000000"/>
              </w:rPr>
              <w:t>«По</w:t>
            </w:r>
            <w:r w:rsidR="0088153C">
              <w:rPr>
                <w:color w:val="000000"/>
              </w:rPr>
              <w:t>с</w:t>
            </w:r>
            <w:r w:rsidR="00E84B37">
              <w:rPr>
                <w:color w:val="000000"/>
              </w:rPr>
              <w:t>читай-ка»</w:t>
            </w:r>
            <w:r w:rsidR="00E35623">
              <w:rPr>
                <w:color w:val="000000"/>
              </w:rPr>
              <w:t xml:space="preserve">, </w:t>
            </w:r>
            <w:r w:rsidR="009420DF">
              <w:rPr>
                <w:color w:val="000000"/>
              </w:rPr>
              <w:t>«Мы рисуем»</w:t>
            </w:r>
            <w:r w:rsidR="00D879B6">
              <w:rPr>
                <w:color w:val="000000"/>
              </w:rPr>
              <w:t>, «</w:t>
            </w:r>
            <w:proofErr w:type="spellStart"/>
            <w:r w:rsidR="00D879B6">
              <w:rPr>
                <w:color w:val="000000"/>
              </w:rPr>
              <w:t>Да-нет</w:t>
            </w:r>
            <w:proofErr w:type="spellEnd"/>
            <w:r w:rsidR="00D879B6">
              <w:rPr>
                <w:color w:val="000000"/>
              </w:rPr>
              <w:t>»</w:t>
            </w:r>
            <w:r w:rsidR="001F58B6">
              <w:rPr>
                <w:color w:val="000000"/>
              </w:rPr>
              <w:t>, «</w:t>
            </w:r>
            <w:proofErr w:type="gramStart"/>
            <w:r w:rsidR="001F58B6">
              <w:rPr>
                <w:color w:val="000000"/>
              </w:rPr>
              <w:t>Тепло-холодно</w:t>
            </w:r>
            <w:proofErr w:type="gramEnd"/>
            <w:r w:rsidR="001F58B6">
              <w:rPr>
                <w:color w:val="000000"/>
              </w:rPr>
              <w:t>»</w:t>
            </w:r>
            <w:r w:rsidR="0088153C">
              <w:rPr>
                <w:color w:val="000000"/>
              </w:rPr>
              <w:t>, «Дождик</w:t>
            </w:r>
            <w:r w:rsidR="00132CCC">
              <w:rPr>
                <w:color w:val="000000"/>
              </w:rPr>
              <w:t>»</w:t>
            </w:r>
            <w:r w:rsidR="0088153C">
              <w:rPr>
                <w:color w:val="000000"/>
              </w:rPr>
              <w:t>.</w:t>
            </w:r>
          </w:p>
          <w:p w:rsidR="002A48B8" w:rsidRPr="0030091A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>Коммуник</w:t>
            </w:r>
            <w:r w:rsidR="00C72767">
              <w:t xml:space="preserve">ативные игры: </w:t>
            </w:r>
            <w:proofErr w:type="gramStart"/>
            <w:r w:rsidR="00C72767">
              <w:t>«</w:t>
            </w:r>
            <w:r w:rsidR="00F525FA">
              <w:t>Мы друзья</w:t>
            </w:r>
            <w:r w:rsidR="00C72767">
              <w:t>»</w:t>
            </w:r>
            <w:r w:rsidR="00D91EBD">
              <w:t xml:space="preserve">, </w:t>
            </w:r>
            <w:r w:rsidR="0088153C">
              <w:t xml:space="preserve">«Веселый лабиринт», </w:t>
            </w:r>
            <w:r w:rsidR="00D40CE9">
              <w:t>«Все вместе»</w:t>
            </w:r>
            <w:r w:rsidR="00233997">
              <w:t>, «</w:t>
            </w:r>
            <w:r w:rsidR="00CF2CF1">
              <w:t>Червячок - волшебник</w:t>
            </w:r>
            <w:r w:rsidR="00233997">
              <w:t>»</w:t>
            </w:r>
            <w:r w:rsidR="00CF2CF1">
              <w:t>, «Добрые дела</w:t>
            </w:r>
            <w:r w:rsidR="00697EC0">
              <w:t>»</w:t>
            </w:r>
            <w:r w:rsidR="005E2C3F">
              <w:t>, «Возьмемся за руки»</w:t>
            </w:r>
            <w:r w:rsidR="006C31D0">
              <w:t>, «Ответы-вопросы»</w:t>
            </w:r>
            <w:r w:rsidR="00CF2CF1">
              <w:t>, «Волшебные слова</w:t>
            </w:r>
            <w:r w:rsidR="00E84B37">
              <w:t>»</w:t>
            </w:r>
            <w:r w:rsidR="00E35623">
              <w:t xml:space="preserve">, </w:t>
            </w:r>
            <w:r w:rsidR="00926B0E">
              <w:t>«Микрофон»</w:t>
            </w:r>
            <w:r w:rsidR="009420DF">
              <w:t xml:space="preserve">, </w:t>
            </w:r>
            <w:r w:rsidR="00CF2CF1">
              <w:t>«Червячки</w:t>
            </w:r>
            <w:r w:rsidR="00132CCC">
              <w:t>»</w:t>
            </w:r>
            <w:r w:rsidR="00C5023A">
              <w:t>, «Письмо»</w:t>
            </w:r>
            <w:r w:rsidR="00606709">
              <w:t>, «Ладошки»</w:t>
            </w:r>
            <w:r w:rsidR="00CF2CF1">
              <w:t>.</w:t>
            </w:r>
            <w:proofErr w:type="gramEnd"/>
          </w:p>
          <w:p w:rsidR="002A48B8" w:rsidRDefault="002A48B8" w:rsidP="00C06523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27128" w:rsidRPr="00627128" w:rsidRDefault="00627128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128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сматривание</w:t>
            </w:r>
            <w:r w:rsidR="00CF2CF1">
              <w:rPr>
                <w:rFonts w:ascii="Times New Roman" w:hAnsi="Times New Roman"/>
                <w:sz w:val="24"/>
                <w:szCs w:val="24"/>
              </w:rPr>
              <w:t xml:space="preserve"> дождевых червяков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2CF1">
              <w:rPr>
                <w:rFonts w:ascii="Times New Roman" w:hAnsi="Times New Roman"/>
                <w:sz w:val="24"/>
                <w:szCs w:val="24"/>
              </w:rPr>
              <w:t xml:space="preserve">почвы,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фотом</w:t>
            </w:r>
            <w:r w:rsidR="00CF2CF1">
              <w:rPr>
                <w:rFonts w:ascii="Times New Roman" w:hAnsi="Times New Roman"/>
                <w:sz w:val="24"/>
                <w:szCs w:val="24"/>
              </w:rPr>
              <w:t>атериалов,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7128" w:rsidRDefault="00627128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7128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CF2CF1">
              <w:rPr>
                <w:rFonts w:ascii="Times New Roman" w:hAnsi="Times New Roman"/>
                <w:sz w:val="24"/>
                <w:szCs w:val="24"/>
              </w:rPr>
              <w:t xml:space="preserve"> макета «Состав почвы», </w:t>
            </w:r>
            <w:r w:rsidRPr="00627128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, альбомов «</w:t>
            </w:r>
            <w:r w:rsidR="00CF2CF1">
              <w:rPr>
                <w:rFonts w:ascii="Times New Roman" w:hAnsi="Times New Roman"/>
                <w:sz w:val="24"/>
                <w:szCs w:val="24"/>
              </w:rPr>
              <w:t>Подземный житель – дождевой червяк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="00CF2CF1">
              <w:rPr>
                <w:rFonts w:ascii="Times New Roman" w:hAnsi="Times New Roman"/>
                <w:sz w:val="24"/>
                <w:szCs w:val="24"/>
              </w:rPr>
              <w:t>Под землей», «Почва».</w:t>
            </w:r>
            <w:proofErr w:type="gramEnd"/>
          </w:p>
          <w:p w:rsidR="002A48B8" w:rsidRPr="00CF2CF1" w:rsidRDefault="00CF2CF1" w:rsidP="00CF2CF1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опытов и экспериментов с почвой и водой. 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128" w:rsidRPr="00637E18" w:rsidTr="000E4A0F">
        <w:tc>
          <w:tcPr>
            <w:tcW w:w="1418" w:type="dxa"/>
            <w:vMerge/>
            <w:vAlign w:val="center"/>
          </w:tcPr>
          <w:p w:rsidR="00627128" w:rsidRPr="000E4A0F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7128" w:rsidRPr="0030091A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AA33CA" w:rsidRPr="00627128" w:rsidRDefault="00C554CA" w:rsidP="00BC29B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CF2CF1">
              <w:rPr>
                <w:rFonts w:ascii="Times New Roman" w:hAnsi="Times New Roman"/>
                <w:sz w:val="24"/>
                <w:szCs w:val="24"/>
              </w:rPr>
              <w:t>Червячки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F2CF1">
              <w:rPr>
                <w:rFonts w:ascii="Times New Roman" w:hAnsi="Times New Roman"/>
                <w:sz w:val="24"/>
                <w:szCs w:val="24"/>
              </w:rPr>
              <w:t xml:space="preserve">, «Подземный </w:t>
            </w:r>
            <w:r w:rsidR="00AA33CA">
              <w:rPr>
                <w:rFonts w:ascii="Times New Roman" w:hAnsi="Times New Roman"/>
                <w:sz w:val="24"/>
                <w:szCs w:val="24"/>
              </w:rPr>
              <w:t>город»,</w:t>
            </w:r>
            <w:r w:rsidR="00CF2CF1">
              <w:rPr>
                <w:rFonts w:ascii="Times New Roman" w:hAnsi="Times New Roman"/>
                <w:sz w:val="24"/>
                <w:szCs w:val="24"/>
              </w:rPr>
              <w:t xml:space="preserve"> «Д</w:t>
            </w:r>
            <w:r w:rsidR="00D91EBD">
              <w:rPr>
                <w:rFonts w:ascii="Times New Roman" w:hAnsi="Times New Roman"/>
                <w:sz w:val="24"/>
                <w:szCs w:val="24"/>
              </w:rPr>
              <w:t>ом</w:t>
            </w:r>
            <w:r w:rsidR="00CF2CF1">
              <w:rPr>
                <w:rFonts w:ascii="Times New Roman" w:hAnsi="Times New Roman"/>
                <w:sz w:val="24"/>
                <w:szCs w:val="24"/>
              </w:rPr>
              <w:t xml:space="preserve"> для Червячка</w:t>
            </w:r>
            <w:r w:rsidR="00D91EBD">
              <w:rPr>
                <w:rFonts w:ascii="Times New Roman" w:hAnsi="Times New Roman"/>
                <w:sz w:val="24"/>
                <w:szCs w:val="24"/>
              </w:rPr>
              <w:t>»</w:t>
            </w:r>
            <w:r w:rsidR="00AB095A">
              <w:rPr>
                <w:rFonts w:ascii="Times New Roman" w:hAnsi="Times New Roman"/>
                <w:sz w:val="24"/>
                <w:szCs w:val="24"/>
              </w:rPr>
              <w:t>, «</w:t>
            </w:r>
            <w:r w:rsidR="00CF2CF1">
              <w:rPr>
                <w:rFonts w:ascii="Times New Roman" w:hAnsi="Times New Roman"/>
                <w:sz w:val="24"/>
                <w:szCs w:val="24"/>
              </w:rPr>
              <w:t xml:space="preserve">Самый-самый длинный». </w:t>
            </w:r>
          </w:p>
        </w:tc>
        <w:tc>
          <w:tcPr>
            <w:tcW w:w="1844" w:type="dxa"/>
            <w:vAlign w:val="center"/>
          </w:tcPr>
          <w:p w:rsidR="00627128" w:rsidRPr="0030091A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F7E">
        <w:trPr>
          <w:trHeight w:val="1703"/>
        </w:trPr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1A5E36" w:rsidRDefault="001A5E36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E3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gridSpan w:val="4"/>
            <w:vAlign w:val="center"/>
          </w:tcPr>
          <w:p w:rsidR="000E4F7E" w:rsidRDefault="000E4F7E" w:rsidP="00C55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«Дети в мире природы», «Правильное отношение к природе начинается в семье», «Учимся наблюдать вместе с детьми».</w:t>
            </w:r>
          </w:p>
          <w:p w:rsidR="000E4F7E" w:rsidRDefault="000E4F7E" w:rsidP="00C55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«Страничка из альбома»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(изготовление страниц для книги-альбома «Подземный житель – Дождевой червяк» своими руками)</w:t>
            </w:r>
          </w:p>
          <w:p w:rsidR="00C554CA" w:rsidRPr="0030091A" w:rsidRDefault="00C554CA" w:rsidP="00C554CA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2A48B8" w:rsidRP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B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C3E95" w:rsidRPr="00637E18" w:rsidTr="00665FB3">
        <w:tc>
          <w:tcPr>
            <w:tcW w:w="10350" w:type="dxa"/>
            <w:gridSpan w:val="8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4 этап – Заключительный</w:t>
            </w:r>
          </w:p>
        </w:tc>
      </w:tr>
      <w:tr w:rsidR="007C3E95" w:rsidRPr="00637E18" w:rsidTr="00665FB3">
        <w:tc>
          <w:tcPr>
            <w:tcW w:w="1418" w:type="dxa"/>
            <w:vAlign w:val="center"/>
          </w:tcPr>
          <w:p w:rsidR="007C3E95" w:rsidRDefault="000E4F7E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1A9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7088" w:type="dxa"/>
            <w:gridSpan w:val="6"/>
            <w:vAlign w:val="center"/>
          </w:tcPr>
          <w:p w:rsidR="00EE31A9" w:rsidRDefault="000E4F7E" w:rsidP="000E4F7E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r>
              <w:t>Презентация книги-альбома «</w:t>
            </w:r>
            <w:r>
              <w:rPr>
                <w:color w:val="000000"/>
                <w:shd w:val="clear" w:color="auto" w:fill="FFFFFF"/>
              </w:rPr>
              <w:t>Подземный житель – Дождевой червяк</w:t>
            </w:r>
            <w:r>
              <w:t>»</w:t>
            </w:r>
          </w:p>
        </w:tc>
        <w:tc>
          <w:tcPr>
            <w:tcW w:w="1844" w:type="dxa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7C3E95" w:rsidRPr="00637E18" w:rsidTr="00665FB3">
        <w:tc>
          <w:tcPr>
            <w:tcW w:w="10350" w:type="dxa"/>
            <w:gridSpan w:val="8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</w:tr>
      <w:tr w:rsidR="007C3E95" w:rsidRPr="00637E18" w:rsidTr="00544F2F">
        <w:tc>
          <w:tcPr>
            <w:tcW w:w="4395" w:type="dxa"/>
            <w:gridSpan w:val="5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</w:tc>
        <w:tc>
          <w:tcPr>
            <w:tcW w:w="5955" w:type="dxa"/>
            <w:gridSpan w:val="3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Качественный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vAlign w:val="center"/>
          </w:tcPr>
          <w:p w:rsidR="007C3E95" w:rsidRDefault="00797E8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Повысился уровень познавательной активности детей.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vAlign w:val="center"/>
          </w:tcPr>
          <w:p w:rsidR="007C3E95" w:rsidRDefault="00DE407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Расширилась игровая и коммуникативная деятельность детей.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vAlign w:val="center"/>
          </w:tcPr>
          <w:p w:rsidR="007C3E95" w:rsidRDefault="000E4F7E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Обогатился активный словарь детей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7C3E95" w:rsidRDefault="007C3E95" w:rsidP="000E4F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Расширился уровень знаний детей </w:t>
            </w:r>
            <w:r w:rsidR="000E4F7E">
              <w:rPr>
                <w:rFonts w:ascii="Times New Roman" w:hAnsi="Times New Roman"/>
                <w:color w:val="000000"/>
                <w:sz w:val="24"/>
                <w:szCs w:val="24"/>
              </w:rPr>
              <w:t>о таком животном, как дождевой червяк</w:t>
            </w:r>
            <w:r w:rsidR="000E4F7E" w:rsidRPr="00550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его </w:t>
            </w:r>
            <w:r w:rsidR="000E4F7E">
              <w:rPr>
                <w:rFonts w:ascii="Times New Roman" w:hAnsi="Times New Roman"/>
                <w:color w:val="000000"/>
                <w:sz w:val="24"/>
                <w:szCs w:val="24"/>
              </w:rPr>
              <w:t>пользе и значении в природе.</w:t>
            </w:r>
          </w:p>
        </w:tc>
      </w:tr>
      <w:tr w:rsidR="007C3E95" w:rsidRPr="00637E18" w:rsidTr="00544F2F">
        <w:trPr>
          <w:trHeight w:val="1932"/>
        </w:trPr>
        <w:tc>
          <w:tcPr>
            <w:tcW w:w="1844" w:type="dxa"/>
            <w:gridSpan w:val="2"/>
            <w:vAlign w:val="center"/>
          </w:tcPr>
          <w:p w:rsidR="007C3E95" w:rsidRDefault="007C3E95" w:rsidP="00965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Методические продукты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6" w:type="dxa"/>
            <w:gridSpan w:val="6"/>
            <w:vAlign w:val="center"/>
          </w:tcPr>
          <w:p w:rsidR="007C3E95" w:rsidRPr="0030091A" w:rsidRDefault="007C3E95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по теме проекта.</w:t>
            </w:r>
          </w:p>
          <w:p w:rsidR="007C3E95" w:rsidRPr="0030091A" w:rsidRDefault="002D7468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Иллюстрации, 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альбомы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проекта.</w:t>
            </w:r>
          </w:p>
          <w:p w:rsidR="000E4F7E" w:rsidRPr="000E4F7E" w:rsidRDefault="000E4F7E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</w:t>
            </w:r>
            <w:r w:rsidRPr="000E4F7E">
              <w:rPr>
                <w:rFonts w:ascii="Times New Roman" w:hAnsi="Times New Roman"/>
              </w:rPr>
              <w:t>ниги-альбом</w:t>
            </w:r>
            <w:proofErr w:type="spellEnd"/>
            <w:proofErr w:type="gramEnd"/>
            <w:r w:rsidRPr="000E4F7E">
              <w:rPr>
                <w:rFonts w:ascii="Times New Roman" w:hAnsi="Times New Roman"/>
              </w:rPr>
              <w:t xml:space="preserve"> «</w:t>
            </w:r>
            <w:r w:rsidRPr="000E4F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Подземный житель – Дождевой червяк</w:t>
            </w:r>
            <w:r w:rsidRPr="000E4F7E">
              <w:rPr>
                <w:rFonts w:ascii="Times New Roman" w:hAnsi="Times New Roman"/>
              </w:rPr>
              <w:t>»</w:t>
            </w:r>
          </w:p>
          <w:p w:rsidR="007C3E95" w:rsidRPr="00F21348" w:rsidRDefault="007C3E95" w:rsidP="000E4F7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48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  <w:r w:rsidR="000E4F7E">
              <w:rPr>
                <w:rFonts w:ascii="Times New Roman" w:hAnsi="Times New Roman"/>
                <w:sz w:val="24"/>
                <w:szCs w:val="24"/>
              </w:rPr>
              <w:t>«Дети в мире природы», «Правильное отношение к природе начинается в семье», «Учимся наблюдать вместе с детьми».</w:t>
            </w:r>
          </w:p>
        </w:tc>
      </w:tr>
    </w:tbl>
    <w:p w:rsidR="00300087" w:rsidRDefault="00300087" w:rsidP="00267E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0087" w:rsidSect="00A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56196"/>
    <w:multiLevelType w:val="hybridMultilevel"/>
    <w:tmpl w:val="379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3BB"/>
    <w:multiLevelType w:val="multilevel"/>
    <w:tmpl w:val="9C3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8589F"/>
    <w:multiLevelType w:val="hybridMultilevel"/>
    <w:tmpl w:val="D96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15898"/>
    <w:multiLevelType w:val="hybridMultilevel"/>
    <w:tmpl w:val="04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616C7"/>
    <w:multiLevelType w:val="hybridMultilevel"/>
    <w:tmpl w:val="FE8AC07E"/>
    <w:lvl w:ilvl="0" w:tplc="3814D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7C18"/>
    <w:multiLevelType w:val="hybridMultilevel"/>
    <w:tmpl w:val="F88E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B3DE6"/>
    <w:multiLevelType w:val="hybridMultilevel"/>
    <w:tmpl w:val="ADE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A6412"/>
    <w:multiLevelType w:val="hybridMultilevel"/>
    <w:tmpl w:val="CAA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95"/>
    <w:rsid w:val="00003E28"/>
    <w:rsid w:val="00011BA0"/>
    <w:rsid w:val="00014B95"/>
    <w:rsid w:val="00016A3A"/>
    <w:rsid w:val="000303EB"/>
    <w:rsid w:val="00037A42"/>
    <w:rsid w:val="000502F8"/>
    <w:rsid w:val="000575D5"/>
    <w:rsid w:val="0006273B"/>
    <w:rsid w:val="0006581E"/>
    <w:rsid w:val="0006591C"/>
    <w:rsid w:val="0007092C"/>
    <w:rsid w:val="00071445"/>
    <w:rsid w:val="00081D99"/>
    <w:rsid w:val="0008426A"/>
    <w:rsid w:val="00090B1A"/>
    <w:rsid w:val="00093338"/>
    <w:rsid w:val="000B1BBE"/>
    <w:rsid w:val="000B2F4D"/>
    <w:rsid w:val="000C0CE0"/>
    <w:rsid w:val="000C1C0E"/>
    <w:rsid w:val="000C2A6B"/>
    <w:rsid w:val="000C793D"/>
    <w:rsid w:val="000D0EE0"/>
    <w:rsid w:val="000D595A"/>
    <w:rsid w:val="000E0DA3"/>
    <w:rsid w:val="000E4A0F"/>
    <w:rsid w:val="000E4F7E"/>
    <w:rsid w:val="000E7B73"/>
    <w:rsid w:val="000F44B1"/>
    <w:rsid w:val="00104A8E"/>
    <w:rsid w:val="00106D77"/>
    <w:rsid w:val="00113694"/>
    <w:rsid w:val="00115E0F"/>
    <w:rsid w:val="00116AC0"/>
    <w:rsid w:val="0012277B"/>
    <w:rsid w:val="0012307A"/>
    <w:rsid w:val="00125696"/>
    <w:rsid w:val="00132CCC"/>
    <w:rsid w:val="00132DF9"/>
    <w:rsid w:val="001377C4"/>
    <w:rsid w:val="00143B0B"/>
    <w:rsid w:val="001469E8"/>
    <w:rsid w:val="001548CA"/>
    <w:rsid w:val="00165B8D"/>
    <w:rsid w:val="00166AB1"/>
    <w:rsid w:val="00167839"/>
    <w:rsid w:val="00171EB6"/>
    <w:rsid w:val="00175B9C"/>
    <w:rsid w:val="001771D5"/>
    <w:rsid w:val="001974B6"/>
    <w:rsid w:val="001979FA"/>
    <w:rsid w:val="001A3C6A"/>
    <w:rsid w:val="001A5E36"/>
    <w:rsid w:val="001B1E25"/>
    <w:rsid w:val="001B4346"/>
    <w:rsid w:val="001C24D5"/>
    <w:rsid w:val="001D1345"/>
    <w:rsid w:val="001D1757"/>
    <w:rsid w:val="001E1B08"/>
    <w:rsid w:val="001E3181"/>
    <w:rsid w:val="001E6508"/>
    <w:rsid w:val="001F58B6"/>
    <w:rsid w:val="001F5E44"/>
    <w:rsid w:val="002039BB"/>
    <w:rsid w:val="00205561"/>
    <w:rsid w:val="002107AB"/>
    <w:rsid w:val="00211D61"/>
    <w:rsid w:val="00216291"/>
    <w:rsid w:val="00221DB6"/>
    <w:rsid w:val="00224317"/>
    <w:rsid w:val="00224CBC"/>
    <w:rsid w:val="00233997"/>
    <w:rsid w:val="002360F6"/>
    <w:rsid w:val="00237438"/>
    <w:rsid w:val="002414B2"/>
    <w:rsid w:val="0024256A"/>
    <w:rsid w:val="00242D2B"/>
    <w:rsid w:val="00246B73"/>
    <w:rsid w:val="00247C8C"/>
    <w:rsid w:val="00267E48"/>
    <w:rsid w:val="00273AC5"/>
    <w:rsid w:val="002750E4"/>
    <w:rsid w:val="00281C10"/>
    <w:rsid w:val="00283F77"/>
    <w:rsid w:val="002869D2"/>
    <w:rsid w:val="002918FB"/>
    <w:rsid w:val="0029310C"/>
    <w:rsid w:val="00294B3B"/>
    <w:rsid w:val="002A367B"/>
    <w:rsid w:val="002A48B8"/>
    <w:rsid w:val="002A621E"/>
    <w:rsid w:val="002A6621"/>
    <w:rsid w:val="002B334B"/>
    <w:rsid w:val="002B7B29"/>
    <w:rsid w:val="002C3635"/>
    <w:rsid w:val="002D062A"/>
    <w:rsid w:val="002D07FC"/>
    <w:rsid w:val="002D15F9"/>
    <w:rsid w:val="002D4C47"/>
    <w:rsid w:val="002D7468"/>
    <w:rsid w:val="002E4084"/>
    <w:rsid w:val="002F1BEB"/>
    <w:rsid w:val="002F7DCD"/>
    <w:rsid w:val="002F7F69"/>
    <w:rsid w:val="00300087"/>
    <w:rsid w:val="0030091A"/>
    <w:rsid w:val="003030F0"/>
    <w:rsid w:val="00306555"/>
    <w:rsid w:val="00306A58"/>
    <w:rsid w:val="00307E6F"/>
    <w:rsid w:val="00314969"/>
    <w:rsid w:val="00316E63"/>
    <w:rsid w:val="00317540"/>
    <w:rsid w:val="0032054D"/>
    <w:rsid w:val="003274A9"/>
    <w:rsid w:val="00345812"/>
    <w:rsid w:val="00350FB4"/>
    <w:rsid w:val="00361163"/>
    <w:rsid w:val="00361248"/>
    <w:rsid w:val="0036357E"/>
    <w:rsid w:val="00364BEA"/>
    <w:rsid w:val="0037178F"/>
    <w:rsid w:val="00371AA7"/>
    <w:rsid w:val="00383200"/>
    <w:rsid w:val="0039228A"/>
    <w:rsid w:val="00395E0E"/>
    <w:rsid w:val="00397986"/>
    <w:rsid w:val="00397D4F"/>
    <w:rsid w:val="003A01F4"/>
    <w:rsid w:val="003B2256"/>
    <w:rsid w:val="003B3147"/>
    <w:rsid w:val="003B3D3C"/>
    <w:rsid w:val="003B4053"/>
    <w:rsid w:val="003B58D3"/>
    <w:rsid w:val="003B58FC"/>
    <w:rsid w:val="003B5F5C"/>
    <w:rsid w:val="003C0C8A"/>
    <w:rsid w:val="003C3E82"/>
    <w:rsid w:val="003C52A1"/>
    <w:rsid w:val="003C66F3"/>
    <w:rsid w:val="003D33DD"/>
    <w:rsid w:val="003D5DE7"/>
    <w:rsid w:val="003E18B2"/>
    <w:rsid w:val="003E240A"/>
    <w:rsid w:val="003E2CDA"/>
    <w:rsid w:val="003E6F8B"/>
    <w:rsid w:val="003F2D61"/>
    <w:rsid w:val="003F44BF"/>
    <w:rsid w:val="003F46E0"/>
    <w:rsid w:val="003F4DDD"/>
    <w:rsid w:val="003F6819"/>
    <w:rsid w:val="00400873"/>
    <w:rsid w:val="004051A5"/>
    <w:rsid w:val="00405BFF"/>
    <w:rsid w:val="00416D94"/>
    <w:rsid w:val="00432CA2"/>
    <w:rsid w:val="00433D72"/>
    <w:rsid w:val="00444705"/>
    <w:rsid w:val="00444B84"/>
    <w:rsid w:val="00460509"/>
    <w:rsid w:val="00461C3D"/>
    <w:rsid w:val="00467569"/>
    <w:rsid w:val="00471765"/>
    <w:rsid w:val="00472BA8"/>
    <w:rsid w:val="00480BE3"/>
    <w:rsid w:val="00480D3A"/>
    <w:rsid w:val="00491750"/>
    <w:rsid w:val="004946FD"/>
    <w:rsid w:val="00494E63"/>
    <w:rsid w:val="004A0AD0"/>
    <w:rsid w:val="004A128D"/>
    <w:rsid w:val="004A179F"/>
    <w:rsid w:val="004B54DE"/>
    <w:rsid w:val="004C2CEF"/>
    <w:rsid w:val="004D4973"/>
    <w:rsid w:val="004E082B"/>
    <w:rsid w:val="004F0D0C"/>
    <w:rsid w:val="00503B5D"/>
    <w:rsid w:val="005148FF"/>
    <w:rsid w:val="00516D2A"/>
    <w:rsid w:val="00525C2E"/>
    <w:rsid w:val="00532F98"/>
    <w:rsid w:val="00536CD7"/>
    <w:rsid w:val="00540D93"/>
    <w:rsid w:val="00541A12"/>
    <w:rsid w:val="00541D44"/>
    <w:rsid w:val="00544F2F"/>
    <w:rsid w:val="00547346"/>
    <w:rsid w:val="005506B7"/>
    <w:rsid w:val="00554508"/>
    <w:rsid w:val="00554CE5"/>
    <w:rsid w:val="00556084"/>
    <w:rsid w:val="00556F1D"/>
    <w:rsid w:val="005646B1"/>
    <w:rsid w:val="00566D33"/>
    <w:rsid w:val="00567D93"/>
    <w:rsid w:val="00573164"/>
    <w:rsid w:val="0058094C"/>
    <w:rsid w:val="00582840"/>
    <w:rsid w:val="00583E92"/>
    <w:rsid w:val="00584BEE"/>
    <w:rsid w:val="0058557E"/>
    <w:rsid w:val="00587680"/>
    <w:rsid w:val="00590482"/>
    <w:rsid w:val="00590AC1"/>
    <w:rsid w:val="00590FB9"/>
    <w:rsid w:val="00594E62"/>
    <w:rsid w:val="005A2C3B"/>
    <w:rsid w:val="005B16D9"/>
    <w:rsid w:val="005B3E78"/>
    <w:rsid w:val="005B3E8C"/>
    <w:rsid w:val="005C0D0B"/>
    <w:rsid w:val="005C171B"/>
    <w:rsid w:val="005C7DA5"/>
    <w:rsid w:val="005D5B7D"/>
    <w:rsid w:val="005E2C3F"/>
    <w:rsid w:val="005E2E31"/>
    <w:rsid w:val="005E62BA"/>
    <w:rsid w:val="005E6975"/>
    <w:rsid w:val="005E70E9"/>
    <w:rsid w:val="005F3790"/>
    <w:rsid w:val="005F5B62"/>
    <w:rsid w:val="00606709"/>
    <w:rsid w:val="00610CC3"/>
    <w:rsid w:val="00611202"/>
    <w:rsid w:val="006135C1"/>
    <w:rsid w:val="00613F5E"/>
    <w:rsid w:val="006177E7"/>
    <w:rsid w:val="006247BE"/>
    <w:rsid w:val="00627128"/>
    <w:rsid w:val="0062749E"/>
    <w:rsid w:val="00632D99"/>
    <w:rsid w:val="00633BEA"/>
    <w:rsid w:val="00634B08"/>
    <w:rsid w:val="006351CF"/>
    <w:rsid w:val="00637E18"/>
    <w:rsid w:val="00640470"/>
    <w:rsid w:val="0064066B"/>
    <w:rsid w:val="00646095"/>
    <w:rsid w:val="00646214"/>
    <w:rsid w:val="0065322E"/>
    <w:rsid w:val="00654734"/>
    <w:rsid w:val="00657BCE"/>
    <w:rsid w:val="00661631"/>
    <w:rsid w:val="006627D8"/>
    <w:rsid w:val="00665C24"/>
    <w:rsid w:val="00665FB3"/>
    <w:rsid w:val="006764AB"/>
    <w:rsid w:val="0068620C"/>
    <w:rsid w:val="00687B0D"/>
    <w:rsid w:val="00697EC0"/>
    <w:rsid w:val="006A0AD4"/>
    <w:rsid w:val="006B3B18"/>
    <w:rsid w:val="006C0802"/>
    <w:rsid w:val="006C31D0"/>
    <w:rsid w:val="006C4918"/>
    <w:rsid w:val="006C5300"/>
    <w:rsid w:val="006E52C0"/>
    <w:rsid w:val="006F4502"/>
    <w:rsid w:val="006F6548"/>
    <w:rsid w:val="00701F2D"/>
    <w:rsid w:val="00702E99"/>
    <w:rsid w:val="00704118"/>
    <w:rsid w:val="00704438"/>
    <w:rsid w:val="0070485A"/>
    <w:rsid w:val="00706F62"/>
    <w:rsid w:val="007105CD"/>
    <w:rsid w:val="00714485"/>
    <w:rsid w:val="00721354"/>
    <w:rsid w:val="00726A54"/>
    <w:rsid w:val="00726D9F"/>
    <w:rsid w:val="0072714E"/>
    <w:rsid w:val="00730F89"/>
    <w:rsid w:val="007313EF"/>
    <w:rsid w:val="00732862"/>
    <w:rsid w:val="0073321B"/>
    <w:rsid w:val="007342F2"/>
    <w:rsid w:val="00741B21"/>
    <w:rsid w:val="007434BB"/>
    <w:rsid w:val="00743858"/>
    <w:rsid w:val="00750071"/>
    <w:rsid w:val="00753589"/>
    <w:rsid w:val="00753F64"/>
    <w:rsid w:val="0076044E"/>
    <w:rsid w:val="00761180"/>
    <w:rsid w:val="00763F93"/>
    <w:rsid w:val="00772542"/>
    <w:rsid w:val="00773662"/>
    <w:rsid w:val="00781F84"/>
    <w:rsid w:val="0078201A"/>
    <w:rsid w:val="007820A9"/>
    <w:rsid w:val="00786004"/>
    <w:rsid w:val="00791BA1"/>
    <w:rsid w:val="00793E1A"/>
    <w:rsid w:val="00794662"/>
    <w:rsid w:val="00797E82"/>
    <w:rsid w:val="007A198B"/>
    <w:rsid w:val="007A31A3"/>
    <w:rsid w:val="007A4D50"/>
    <w:rsid w:val="007B0D77"/>
    <w:rsid w:val="007B18BD"/>
    <w:rsid w:val="007B41B3"/>
    <w:rsid w:val="007B5ADA"/>
    <w:rsid w:val="007B72D0"/>
    <w:rsid w:val="007C3E95"/>
    <w:rsid w:val="007C4D98"/>
    <w:rsid w:val="007D461B"/>
    <w:rsid w:val="007D788C"/>
    <w:rsid w:val="007E10C2"/>
    <w:rsid w:val="007E3A2B"/>
    <w:rsid w:val="007E65D2"/>
    <w:rsid w:val="007F011F"/>
    <w:rsid w:val="00807F23"/>
    <w:rsid w:val="00810DCC"/>
    <w:rsid w:val="00814C41"/>
    <w:rsid w:val="00817637"/>
    <w:rsid w:val="00821EC4"/>
    <w:rsid w:val="008249FC"/>
    <w:rsid w:val="008273A5"/>
    <w:rsid w:val="00830CDF"/>
    <w:rsid w:val="0084162D"/>
    <w:rsid w:val="008562C0"/>
    <w:rsid w:val="00860166"/>
    <w:rsid w:val="008604E9"/>
    <w:rsid w:val="008606D9"/>
    <w:rsid w:val="00861DD5"/>
    <w:rsid w:val="00862251"/>
    <w:rsid w:val="00864BCC"/>
    <w:rsid w:val="00876629"/>
    <w:rsid w:val="00877637"/>
    <w:rsid w:val="00877956"/>
    <w:rsid w:val="00877B6F"/>
    <w:rsid w:val="0088153C"/>
    <w:rsid w:val="00881714"/>
    <w:rsid w:val="00887E21"/>
    <w:rsid w:val="008B0831"/>
    <w:rsid w:val="008B31F5"/>
    <w:rsid w:val="008C0CDA"/>
    <w:rsid w:val="008C7121"/>
    <w:rsid w:val="008E1765"/>
    <w:rsid w:val="008E7295"/>
    <w:rsid w:val="008F4417"/>
    <w:rsid w:val="00900900"/>
    <w:rsid w:val="00901618"/>
    <w:rsid w:val="00906BDB"/>
    <w:rsid w:val="00926B0E"/>
    <w:rsid w:val="00932233"/>
    <w:rsid w:val="00932820"/>
    <w:rsid w:val="009345A7"/>
    <w:rsid w:val="00934A68"/>
    <w:rsid w:val="009360FB"/>
    <w:rsid w:val="009368DC"/>
    <w:rsid w:val="00936CF5"/>
    <w:rsid w:val="009420DF"/>
    <w:rsid w:val="0094460D"/>
    <w:rsid w:val="00952234"/>
    <w:rsid w:val="00952E34"/>
    <w:rsid w:val="0095648E"/>
    <w:rsid w:val="009604BF"/>
    <w:rsid w:val="00962DF3"/>
    <w:rsid w:val="00965740"/>
    <w:rsid w:val="00971015"/>
    <w:rsid w:val="009751C3"/>
    <w:rsid w:val="0097609C"/>
    <w:rsid w:val="00981253"/>
    <w:rsid w:val="00983C0B"/>
    <w:rsid w:val="009903CC"/>
    <w:rsid w:val="0099193C"/>
    <w:rsid w:val="00997F5D"/>
    <w:rsid w:val="009C3E31"/>
    <w:rsid w:val="009C3E4E"/>
    <w:rsid w:val="009C4D32"/>
    <w:rsid w:val="009D1ABD"/>
    <w:rsid w:val="009D4805"/>
    <w:rsid w:val="009E184D"/>
    <w:rsid w:val="009E1933"/>
    <w:rsid w:val="009E78ED"/>
    <w:rsid w:val="009F31C3"/>
    <w:rsid w:val="00A02BD5"/>
    <w:rsid w:val="00A052F6"/>
    <w:rsid w:val="00A15441"/>
    <w:rsid w:val="00A17388"/>
    <w:rsid w:val="00A326E5"/>
    <w:rsid w:val="00A37D3F"/>
    <w:rsid w:val="00A40FF1"/>
    <w:rsid w:val="00A41065"/>
    <w:rsid w:val="00A43FAB"/>
    <w:rsid w:val="00A461AF"/>
    <w:rsid w:val="00A511F6"/>
    <w:rsid w:val="00A51FD5"/>
    <w:rsid w:val="00A66DB4"/>
    <w:rsid w:val="00A71949"/>
    <w:rsid w:val="00A7467C"/>
    <w:rsid w:val="00A81D11"/>
    <w:rsid w:val="00A83783"/>
    <w:rsid w:val="00A92DCF"/>
    <w:rsid w:val="00A93664"/>
    <w:rsid w:val="00AA1E37"/>
    <w:rsid w:val="00AA2F42"/>
    <w:rsid w:val="00AA33CA"/>
    <w:rsid w:val="00AA3F92"/>
    <w:rsid w:val="00AA5D51"/>
    <w:rsid w:val="00AA7C78"/>
    <w:rsid w:val="00AB095A"/>
    <w:rsid w:val="00AB2901"/>
    <w:rsid w:val="00AB2A90"/>
    <w:rsid w:val="00AB2B06"/>
    <w:rsid w:val="00AB4A00"/>
    <w:rsid w:val="00AB4BB4"/>
    <w:rsid w:val="00AB586C"/>
    <w:rsid w:val="00AB5B1C"/>
    <w:rsid w:val="00AC0023"/>
    <w:rsid w:val="00AC61BB"/>
    <w:rsid w:val="00AD576C"/>
    <w:rsid w:val="00AD7406"/>
    <w:rsid w:val="00AE08AD"/>
    <w:rsid w:val="00AE08CF"/>
    <w:rsid w:val="00AE1A14"/>
    <w:rsid w:val="00AE244D"/>
    <w:rsid w:val="00AE24F1"/>
    <w:rsid w:val="00AF4B70"/>
    <w:rsid w:val="00AF6B20"/>
    <w:rsid w:val="00B043A6"/>
    <w:rsid w:val="00B07D8E"/>
    <w:rsid w:val="00B260ED"/>
    <w:rsid w:val="00B329D1"/>
    <w:rsid w:val="00B33661"/>
    <w:rsid w:val="00B35DA5"/>
    <w:rsid w:val="00B408B8"/>
    <w:rsid w:val="00B52022"/>
    <w:rsid w:val="00B56770"/>
    <w:rsid w:val="00B60210"/>
    <w:rsid w:val="00B64854"/>
    <w:rsid w:val="00B653B3"/>
    <w:rsid w:val="00B737E7"/>
    <w:rsid w:val="00B76B6F"/>
    <w:rsid w:val="00B80540"/>
    <w:rsid w:val="00B80619"/>
    <w:rsid w:val="00B8751A"/>
    <w:rsid w:val="00B964AC"/>
    <w:rsid w:val="00BA3CAC"/>
    <w:rsid w:val="00BA6318"/>
    <w:rsid w:val="00BA6A97"/>
    <w:rsid w:val="00BB0D6E"/>
    <w:rsid w:val="00BB22CA"/>
    <w:rsid w:val="00BB502A"/>
    <w:rsid w:val="00BB5344"/>
    <w:rsid w:val="00BC29B8"/>
    <w:rsid w:val="00BC2D8B"/>
    <w:rsid w:val="00BC5FD5"/>
    <w:rsid w:val="00BF4283"/>
    <w:rsid w:val="00BF43D8"/>
    <w:rsid w:val="00C00296"/>
    <w:rsid w:val="00C03DAA"/>
    <w:rsid w:val="00C04B25"/>
    <w:rsid w:val="00C06523"/>
    <w:rsid w:val="00C10E1A"/>
    <w:rsid w:val="00C115FB"/>
    <w:rsid w:val="00C2045E"/>
    <w:rsid w:val="00C2132C"/>
    <w:rsid w:val="00C225BE"/>
    <w:rsid w:val="00C23A58"/>
    <w:rsid w:val="00C26E59"/>
    <w:rsid w:val="00C407D0"/>
    <w:rsid w:val="00C5023A"/>
    <w:rsid w:val="00C53321"/>
    <w:rsid w:val="00C554CA"/>
    <w:rsid w:val="00C6037E"/>
    <w:rsid w:val="00C63E62"/>
    <w:rsid w:val="00C67C12"/>
    <w:rsid w:val="00C72767"/>
    <w:rsid w:val="00C75302"/>
    <w:rsid w:val="00C80468"/>
    <w:rsid w:val="00C80C10"/>
    <w:rsid w:val="00C82178"/>
    <w:rsid w:val="00C84C1C"/>
    <w:rsid w:val="00C87FC4"/>
    <w:rsid w:val="00CB10E4"/>
    <w:rsid w:val="00CB2F8F"/>
    <w:rsid w:val="00CB39B3"/>
    <w:rsid w:val="00CC0433"/>
    <w:rsid w:val="00CC7DF0"/>
    <w:rsid w:val="00CD7961"/>
    <w:rsid w:val="00CE19C9"/>
    <w:rsid w:val="00CE4469"/>
    <w:rsid w:val="00CE5564"/>
    <w:rsid w:val="00CF1128"/>
    <w:rsid w:val="00CF1846"/>
    <w:rsid w:val="00CF2CF1"/>
    <w:rsid w:val="00CF5CEB"/>
    <w:rsid w:val="00D008D3"/>
    <w:rsid w:val="00D04E7E"/>
    <w:rsid w:val="00D04F98"/>
    <w:rsid w:val="00D06122"/>
    <w:rsid w:val="00D11ADF"/>
    <w:rsid w:val="00D13681"/>
    <w:rsid w:val="00D2371F"/>
    <w:rsid w:val="00D2482A"/>
    <w:rsid w:val="00D26DB0"/>
    <w:rsid w:val="00D316FA"/>
    <w:rsid w:val="00D33869"/>
    <w:rsid w:val="00D342FE"/>
    <w:rsid w:val="00D40CE9"/>
    <w:rsid w:val="00D44337"/>
    <w:rsid w:val="00D5163A"/>
    <w:rsid w:val="00D65DCB"/>
    <w:rsid w:val="00D66C41"/>
    <w:rsid w:val="00D673FE"/>
    <w:rsid w:val="00D719DD"/>
    <w:rsid w:val="00D72F06"/>
    <w:rsid w:val="00D8519A"/>
    <w:rsid w:val="00D879B6"/>
    <w:rsid w:val="00D87C4F"/>
    <w:rsid w:val="00D91EBD"/>
    <w:rsid w:val="00D94284"/>
    <w:rsid w:val="00D95C9C"/>
    <w:rsid w:val="00DB47C5"/>
    <w:rsid w:val="00DB6225"/>
    <w:rsid w:val="00DB6F88"/>
    <w:rsid w:val="00DC0347"/>
    <w:rsid w:val="00DC643B"/>
    <w:rsid w:val="00DC655C"/>
    <w:rsid w:val="00DE4077"/>
    <w:rsid w:val="00DE6F90"/>
    <w:rsid w:val="00DF1C5D"/>
    <w:rsid w:val="00DF45A6"/>
    <w:rsid w:val="00DF6B31"/>
    <w:rsid w:val="00E00357"/>
    <w:rsid w:val="00E02AD6"/>
    <w:rsid w:val="00E05661"/>
    <w:rsid w:val="00E14866"/>
    <w:rsid w:val="00E235DC"/>
    <w:rsid w:val="00E27A74"/>
    <w:rsid w:val="00E35623"/>
    <w:rsid w:val="00E35C2F"/>
    <w:rsid w:val="00E36ECD"/>
    <w:rsid w:val="00E40A80"/>
    <w:rsid w:val="00E450CC"/>
    <w:rsid w:val="00E523E7"/>
    <w:rsid w:val="00E54224"/>
    <w:rsid w:val="00E54AC9"/>
    <w:rsid w:val="00E56C6E"/>
    <w:rsid w:val="00E6327F"/>
    <w:rsid w:val="00E639B7"/>
    <w:rsid w:val="00E67815"/>
    <w:rsid w:val="00E70C98"/>
    <w:rsid w:val="00E7315B"/>
    <w:rsid w:val="00E759B8"/>
    <w:rsid w:val="00E81A21"/>
    <w:rsid w:val="00E84B37"/>
    <w:rsid w:val="00E900F7"/>
    <w:rsid w:val="00E93CC0"/>
    <w:rsid w:val="00EA20BF"/>
    <w:rsid w:val="00EA7059"/>
    <w:rsid w:val="00EA74C1"/>
    <w:rsid w:val="00EC2070"/>
    <w:rsid w:val="00ED29D2"/>
    <w:rsid w:val="00ED3571"/>
    <w:rsid w:val="00ED5DD8"/>
    <w:rsid w:val="00ED6132"/>
    <w:rsid w:val="00EE31A9"/>
    <w:rsid w:val="00EE58B9"/>
    <w:rsid w:val="00EE5DD9"/>
    <w:rsid w:val="00EF06CB"/>
    <w:rsid w:val="00F05FBB"/>
    <w:rsid w:val="00F21348"/>
    <w:rsid w:val="00F2159F"/>
    <w:rsid w:val="00F26E0C"/>
    <w:rsid w:val="00F42FB3"/>
    <w:rsid w:val="00F45AC8"/>
    <w:rsid w:val="00F47877"/>
    <w:rsid w:val="00F5234E"/>
    <w:rsid w:val="00F525FA"/>
    <w:rsid w:val="00F5764E"/>
    <w:rsid w:val="00F63647"/>
    <w:rsid w:val="00F64A91"/>
    <w:rsid w:val="00F653C8"/>
    <w:rsid w:val="00F711CE"/>
    <w:rsid w:val="00F72D9D"/>
    <w:rsid w:val="00F749D8"/>
    <w:rsid w:val="00F76B1D"/>
    <w:rsid w:val="00F82C00"/>
    <w:rsid w:val="00F846C5"/>
    <w:rsid w:val="00F94EC5"/>
    <w:rsid w:val="00F977BC"/>
    <w:rsid w:val="00FA5AEE"/>
    <w:rsid w:val="00FB03BC"/>
    <w:rsid w:val="00FB4981"/>
    <w:rsid w:val="00FC624D"/>
    <w:rsid w:val="00FE65DB"/>
    <w:rsid w:val="00FE6A85"/>
    <w:rsid w:val="00FF0693"/>
    <w:rsid w:val="00FF14D9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customStyle="1" w:styleId="c0">
    <w:name w:val="c0"/>
    <w:basedOn w:val="a"/>
    <w:rsid w:val="0071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14485"/>
  </w:style>
  <w:style w:type="paragraph" w:customStyle="1" w:styleId="Standard">
    <w:name w:val="Standard"/>
    <w:qFormat/>
    <w:rsid w:val="00A17388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x">
    <w:name w:val="stx"/>
    <w:basedOn w:val="a"/>
    <w:rsid w:val="00A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5D48-9616-446D-BB10-4419B35A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412</cp:revision>
  <cp:lastPrinted>2020-08-04T07:32:00Z</cp:lastPrinted>
  <dcterms:created xsi:type="dcterms:W3CDTF">2020-08-25T12:15:00Z</dcterms:created>
  <dcterms:modified xsi:type="dcterms:W3CDTF">2022-08-09T11:20:00Z</dcterms:modified>
</cp:coreProperties>
</file>