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AF" w:rsidRPr="000F44A8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A8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CA61AF" w:rsidRPr="000F44A8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A8"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CA61AF" w:rsidRPr="000F44A8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07" w:rsidRPr="000F44A8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A8">
        <w:rPr>
          <w:rFonts w:ascii="Times New Roman" w:hAnsi="Times New Roman" w:cs="Times New Roman"/>
          <w:sz w:val="24"/>
          <w:szCs w:val="24"/>
        </w:rPr>
        <w:t>Информационная карта проекта</w:t>
      </w:r>
    </w:p>
    <w:p w:rsidR="00CA61AF" w:rsidRPr="000F44A8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CA61AF" w:rsidRPr="000F44A8" w:rsidTr="00825727">
        <w:tc>
          <w:tcPr>
            <w:tcW w:w="2093" w:type="dxa"/>
          </w:tcPr>
          <w:p w:rsidR="00CA61AF" w:rsidRPr="000F44A8" w:rsidRDefault="00CA61AF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478" w:type="dxa"/>
          </w:tcPr>
          <w:p w:rsidR="00CA61AF" w:rsidRPr="000F44A8" w:rsidRDefault="00E90682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CA61AF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478" w:type="dxa"/>
          </w:tcPr>
          <w:p w:rsidR="00CA61AF" w:rsidRPr="000F44A8" w:rsidRDefault="00CA61AF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C3AEC" w:rsidRPr="000F4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1FC"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AEC" w:rsidRPr="000F44A8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CA61AF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478" w:type="dxa"/>
          </w:tcPr>
          <w:p w:rsidR="00CA61AF" w:rsidRPr="000F44A8" w:rsidRDefault="00CA61AF" w:rsidP="00E906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0682" w:rsidRPr="000F4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28A" w:rsidRPr="000F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- 202</w:t>
            </w:r>
            <w:r w:rsidR="00E90682" w:rsidRPr="000F4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67051B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7478" w:type="dxa"/>
          </w:tcPr>
          <w:p w:rsidR="00CA61AF" w:rsidRPr="000F44A8" w:rsidRDefault="00EC3AEC" w:rsidP="00DC0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Булатова Алёна Олеговна</w:t>
            </w:r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67051B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478" w:type="dxa"/>
          </w:tcPr>
          <w:p w:rsidR="00D045D1" w:rsidRPr="000F44A8" w:rsidRDefault="00E90682" w:rsidP="00E906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привязанности и любви к своим родителям, формирование у детей </w:t>
            </w:r>
            <w:bookmarkStart w:id="0" w:name="_GoBack"/>
            <w:r w:rsidRPr="000F44A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первоначальных представлений о семье</w:t>
            </w:r>
            <w:r w:rsidRPr="000F44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End w:id="0"/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67051B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478" w:type="dxa"/>
          </w:tcPr>
          <w:p w:rsidR="00E90682" w:rsidRPr="000F44A8" w:rsidRDefault="00E90682" w:rsidP="00E90682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понятиями «семья», «имя», «фамилия»;</w:t>
            </w:r>
          </w:p>
          <w:p w:rsidR="00E90682" w:rsidRPr="000F44A8" w:rsidRDefault="00E90682" w:rsidP="00E90682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называть членов своей семьи: мама, папа, брат, сестра, бабушка, дедушка;</w:t>
            </w:r>
            <w:proofErr w:type="gramEnd"/>
          </w:p>
          <w:p w:rsidR="00E90682" w:rsidRPr="000F44A8" w:rsidRDefault="00E90682" w:rsidP="00E90682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любовь и уважение к членам семьи, учить проявлять заботу о родных людях;</w:t>
            </w:r>
          </w:p>
          <w:p w:rsidR="00E90682" w:rsidRPr="000F44A8" w:rsidRDefault="00E90682" w:rsidP="00E90682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активному вовлечению родителей в совместную деятельность с ребенком в условиях семьи и детского сада.</w:t>
            </w:r>
          </w:p>
          <w:p w:rsidR="00610411" w:rsidRPr="000F44A8" w:rsidRDefault="00610411" w:rsidP="00991A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67051B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D045D1" w:rsidRPr="000F4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78" w:type="dxa"/>
          </w:tcPr>
          <w:p w:rsidR="00E90682" w:rsidRPr="000F44A8" w:rsidRDefault="00D045D1" w:rsidP="00E906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По продолжительности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0682" w:rsidRPr="000F4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90682" w:rsidRPr="000F44A8">
              <w:rPr>
                <w:rFonts w:ascii="Times New Roman" w:hAnsi="Times New Roman" w:cs="Times New Roman"/>
                <w:sz w:val="24"/>
                <w:szCs w:val="24"/>
              </w:rPr>
              <w:t>реднесрочный (январь-май)</w:t>
            </w:r>
          </w:p>
          <w:p w:rsidR="00D045D1" w:rsidRPr="000F44A8" w:rsidRDefault="00D045D1" w:rsidP="00E906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1BF8" w:rsidRPr="000F4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F1BF8"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ети, воспитатели, </w:t>
            </w:r>
            <w:r w:rsidR="00040DC8" w:rsidRPr="000F44A8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  <w:p w:rsidR="00D045D1" w:rsidRPr="000F44A8" w:rsidRDefault="00D045D1" w:rsidP="008257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  <w:r w:rsidR="00A5073A" w:rsidRPr="000F44A8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D045D1" w:rsidRPr="000F44A8" w:rsidRDefault="00D045D1" w:rsidP="008257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Тип (по доминирующему методу):</w:t>
            </w:r>
            <w:r w:rsidR="00E90682"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познавательно-игровой</w:t>
            </w:r>
          </w:p>
          <w:p w:rsidR="00D045D1" w:rsidRPr="000F44A8" w:rsidRDefault="00D045D1" w:rsidP="008257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E90682" w:rsidRPr="000F44A8" w:rsidRDefault="00D045D1" w:rsidP="00E906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  <w:r w:rsidR="005D031D"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«Моя любимая семья»</w:t>
            </w:r>
          </w:p>
          <w:p w:rsidR="00CA61AF" w:rsidRPr="000F44A8" w:rsidRDefault="00D045D1" w:rsidP="00E906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Адресация проекта:</w:t>
            </w:r>
            <w:r w:rsidR="008728BB"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</w:t>
            </w:r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D045D1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Актуальность:</w:t>
            </w:r>
          </w:p>
        </w:tc>
        <w:tc>
          <w:tcPr>
            <w:tcW w:w="7478" w:type="dxa"/>
          </w:tcPr>
          <w:p w:rsidR="00CA61AF" w:rsidRPr="000F44A8" w:rsidRDefault="00E90682" w:rsidP="00E90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нравственного воспитания дошкольников включают в себярешение множества задач, в том числе и воспитание любви к Родине,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семье</w:t>
            </w:r>
            <w:proofErr w:type="gramStart"/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важительного отношения к своим родителям. Именно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хранителем традиций, обеспечивает преемственность поколений, сохраняет и развивает лучшие качества людей. Ознакомление детей спонятием </w:t>
            </w:r>
            <w:r w:rsidRPr="000F44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0F44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семья</w:t>
            </w:r>
            <w:r w:rsidRPr="000F44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невозможна без поддержки самой </w:t>
            </w:r>
            <w:r w:rsidRPr="000F44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0F44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семьи</w:t>
            </w:r>
            <w:r w:rsidRPr="000F44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Наш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прекрасный повод поразмышлять о роли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семьи в жизни 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каждого человека, о семейных традициях и их развитии в современных условиях. Работа над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проектом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большое значение для формирования личности ребёнка, укрепление и развития </w:t>
            </w:r>
            <w:proofErr w:type="spellStart"/>
            <w:proofErr w:type="gramStart"/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родительских</w:t>
            </w:r>
            <w:proofErr w:type="gramEnd"/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отношений. Родители должны дать понятие ребёнку, что он часть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это очень важно. Мы</w:t>
            </w:r>
            <w:proofErr w:type="gramStart"/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зрослые, педагоги и родители, должны помочь детям понять значимость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,воспитывать у детей любовь и уважение к членам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прививать чувство привязанности к </w:t>
            </w:r>
            <w:r w:rsidRPr="000F4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семье и дому</w:t>
            </w:r>
            <w:r w:rsidRPr="000F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D045D1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7478" w:type="dxa"/>
          </w:tcPr>
          <w:p w:rsidR="00A5073A" w:rsidRPr="000F44A8" w:rsidRDefault="00463BD8" w:rsidP="008257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 детей</w:t>
            </w:r>
          </w:p>
          <w:p w:rsidR="00E90682" w:rsidRPr="000F44A8" w:rsidRDefault="00E90682" w:rsidP="00E90682">
            <w:pPr>
              <w:pStyle w:val="a5"/>
              <w:spacing w:before="0" w:beforeAutospacing="0" w:after="0" w:afterAutospacing="0"/>
            </w:pPr>
            <w:r w:rsidRPr="000F44A8">
              <w:t xml:space="preserve">Дети знают информацию о своей </w:t>
            </w:r>
            <w:r w:rsidRPr="000F44A8">
              <w:rPr>
                <w:rStyle w:val="a9"/>
              </w:rPr>
              <w:t>семье</w:t>
            </w:r>
            <w:r w:rsidRPr="000F44A8">
              <w:t xml:space="preserve">, понимают значимость </w:t>
            </w:r>
            <w:r w:rsidRPr="000F44A8">
              <w:rPr>
                <w:rStyle w:val="a9"/>
              </w:rPr>
              <w:t>семьи</w:t>
            </w:r>
            <w:r w:rsidRPr="000F44A8">
              <w:t xml:space="preserve"> в жизни каждого человека.</w:t>
            </w:r>
          </w:p>
          <w:p w:rsidR="00E90682" w:rsidRPr="000F44A8" w:rsidRDefault="00E90682" w:rsidP="00E90682">
            <w:pPr>
              <w:pStyle w:val="a5"/>
              <w:spacing w:before="0" w:beforeAutospacing="0" w:after="0" w:afterAutospacing="0"/>
            </w:pPr>
            <w:r w:rsidRPr="000F44A8">
              <w:t xml:space="preserve">Происходит формирование сюжетно-ролевой игры на основе имеющихся знаний о </w:t>
            </w:r>
            <w:r w:rsidRPr="000F44A8">
              <w:rPr>
                <w:rStyle w:val="a9"/>
              </w:rPr>
              <w:t>семье</w:t>
            </w:r>
            <w:r w:rsidRPr="000F44A8">
              <w:t>.</w:t>
            </w:r>
          </w:p>
          <w:p w:rsidR="00E90682" w:rsidRPr="000F44A8" w:rsidRDefault="00E90682" w:rsidP="00E90682">
            <w:pPr>
              <w:pStyle w:val="a5"/>
              <w:spacing w:before="0" w:beforeAutospacing="0" w:after="0" w:afterAutospacing="0"/>
            </w:pPr>
            <w:r w:rsidRPr="000F44A8">
              <w:t xml:space="preserve">Дети проявляют заботу и уважение ко всем членам </w:t>
            </w:r>
            <w:r w:rsidRPr="000F44A8">
              <w:rPr>
                <w:rStyle w:val="a9"/>
              </w:rPr>
              <w:t>семьи</w:t>
            </w:r>
            <w:r w:rsidRPr="000F44A8">
              <w:t>.</w:t>
            </w:r>
          </w:p>
          <w:p w:rsidR="007F1BF8" w:rsidRPr="000F44A8" w:rsidRDefault="00463BD8" w:rsidP="008257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деятельности педагогов</w:t>
            </w:r>
          </w:p>
          <w:p w:rsidR="00341E55" w:rsidRPr="000F44A8" w:rsidRDefault="001E093F" w:rsidP="008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повыси</w:t>
            </w:r>
            <w:r w:rsidR="0074740D" w:rsidRPr="000F44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ся уровень педагогической компетентности и качество работы с детьми и родителями.</w:t>
            </w:r>
          </w:p>
          <w:p w:rsidR="00B15B9A" w:rsidRPr="000F44A8" w:rsidRDefault="00B15B9A" w:rsidP="008257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  <w:r w:rsidR="00BB506F" w:rsidRPr="000F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</w:p>
          <w:p w:rsidR="00610411" w:rsidRPr="000F44A8" w:rsidRDefault="001E093F" w:rsidP="008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74740D" w:rsidRPr="000F44A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610411" w:rsidRPr="000F44A8" w:rsidRDefault="001E093F" w:rsidP="008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r w:rsidR="0074740D" w:rsidRPr="000F44A8">
              <w:rPr>
                <w:rFonts w:ascii="Times New Roman" w:hAnsi="Times New Roman" w:cs="Times New Roman"/>
                <w:sz w:val="24"/>
                <w:szCs w:val="24"/>
              </w:rPr>
              <w:t>оется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творческих способностей родителей; </w:t>
            </w:r>
          </w:p>
          <w:p w:rsidR="00463BD8" w:rsidRPr="000F44A8" w:rsidRDefault="00463BD8" w:rsidP="008257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  <w:r w:rsidR="00B15B9A" w:rsidRPr="000F44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1E55" w:rsidRPr="000F44A8" w:rsidRDefault="00706A73" w:rsidP="00743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Иллюстрации с семьей (семейный быт)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br/>
              <w:t>Семейные фотоальбомы</w:t>
            </w:r>
          </w:p>
          <w:p w:rsidR="00706A73" w:rsidRPr="000F44A8" w:rsidRDefault="00706A73" w:rsidP="00743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Изготовление мамами атрибутов для сюжетно-ролевых игр с детьми</w:t>
            </w:r>
          </w:p>
          <w:p w:rsidR="00706A73" w:rsidRPr="000F44A8" w:rsidRDefault="00706A73" w:rsidP="00743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Пополнение уголка кулинарии</w:t>
            </w:r>
          </w:p>
        </w:tc>
      </w:tr>
      <w:tr w:rsidR="00CA61AF" w:rsidRPr="000F44A8" w:rsidTr="00825727">
        <w:tc>
          <w:tcPr>
            <w:tcW w:w="2093" w:type="dxa"/>
          </w:tcPr>
          <w:p w:rsidR="00CA61AF" w:rsidRPr="000F44A8" w:rsidRDefault="00D045D1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7478" w:type="dxa"/>
          </w:tcPr>
          <w:p w:rsidR="00610411" w:rsidRPr="000F44A8" w:rsidRDefault="00463BD8" w:rsidP="001E09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 развитие</w:t>
            </w:r>
            <w:r w:rsidR="00F258FE"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E093F" w:rsidRPr="000F44A8" w:rsidRDefault="001E093F" w:rsidP="001E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2518A8"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о своей семье родителям и друг другу, 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2518A8" w:rsidRPr="000F44A8">
              <w:rPr>
                <w:rFonts w:ascii="Times New Roman" w:hAnsi="Times New Roman" w:cs="Times New Roman"/>
                <w:sz w:val="24"/>
                <w:szCs w:val="24"/>
              </w:rPr>
              <w:t>фотографии со своей семьёй,</w:t>
            </w:r>
          </w:p>
          <w:p w:rsidR="002518A8" w:rsidRPr="000F44A8" w:rsidRDefault="002518A8" w:rsidP="001E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строят сюжетно-ролевые игры в </w:t>
            </w:r>
            <w:r w:rsidR="00706A73" w:rsidRPr="000F44A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с семейным укладом и знанием о семье (мама, папа, дети, бабушки, дедушки)</w:t>
            </w:r>
          </w:p>
          <w:p w:rsidR="00610411" w:rsidRPr="000F44A8" w:rsidRDefault="00463BD8" w:rsidP="001E09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  <w:r w:rsidR="009456E8"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E093F" w:rsidRPr="000F44A8" w:rsidRDefault="00610411" w:rsidP="00251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2518A8" w:rsidRPr="000F44A8">
              <w:rPr>
                <w:rFonts w:ascii="Times New Roman" w:hAnsi="Times New Roman" w:cs="Times New Roman"/>
                <w:sz w:val="24"/>
                <w:szCs w:val="24"/>
              </w:rPr>
              <w:t>своё имя, фамилию, где проживают и с кем.</w:t>
            </w:r>
          </w:p>
          <w:p w:rsidR="00610411" w:rsidRPr="000F44A8" w:rsidRDefault="00463BD8" w:rsidP="001E09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Речевое развитие</w:t>
            </w:r>
            <w:r w:rsidR="009456E8"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10411" w:rsidRPr="000F44A8" w:rsidRDefault="001E093F" w:rsidP="001E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1E093F" w:rsidRPr="000F44A8" w:rsidRDefault="001E093F" w:rsidP="001E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рассказывают о</w:t>
            </w:r>
            <w:r w:rsidR="002518A8"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своей семье, </w:t>
            </w:r>
            <w:r w:rsidR="002518A8" w:rsidRPr="000F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членов своей семьи: мама, папа, брат, сестра, бабушка, дедушка.</w:t>
            </w:r>
            <w:proofErr w:type="gramEnd"/>
          </w:p>
          <w:p w:rsidR="00610411" w:rsidRPr="000F44A8" w:rsidRDefault="00463BD8" w:rsidP="001E09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Физическое развитие</w:t>
            </w:r>
            <w:r w:rsidR="002A39EB"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E093F" w:rsidRPr="000F44A8" w:rsidRDefault="001E093F" w:rsidP="001E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610411" w:rsidRPr="000F44A8" w:rsidRDefault="00463BD8" w:rsidP="00341E55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 w:rsidR="002A39EB" w:rsidRPr="000F4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463BD8" w:rsidRPr="000F44A8" w:rsidRDefault="00610411" w:rsidP="00251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продуктивной деятельности изображают </w:t>
            </w:r>
            <w:r w:rsidR="002518A8" w:rsidRPr="000F44A8">
              <w:rPr>
                <w:rFonts w:ascii="Times New Roman" w:hAnsi="Times New Roman" w:cs="Times New Roman"/>
                <w:sz w:val="24"/>
                <w:szCs w:val="24"/>
              </w:rPr>
              <w:t>свою семью</w:t>
            </w:r>
          </w:p>
        </w:tc>
      </w:tr>
    </w:tbl>
    <w:p w:rsidR="00CA61AF" w:rsidRPr="000F44A8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683" w:rsidRPr="000F44A8" w:rsidRDefault="00482683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A8">
        <w:rPr>
          <w:rFonts w:ascii="Times New Roman" w:hAnsi="Times New Roman" w:cs="Times New Roman"/>
          <w:sz w:val="24"/>
          <w:szCs w:val="24"/>
        </w:rPr>
        <w:t>План реализации проекта</w:t>
      </w:r>
    </w:p>
    <w:tbl>
      <w:tblPr>
        <w:tblStyle w:val="a3"/>
        <w:tblW w:w="5000" w:type="pct"/>
        <w:tblLook w:val="04A0"/>
      </w:tblPr>
      <w:tblGrid>
        <w:gridCol w:w="1316"/>
        <w:gridCol w:w="2689"/>
        <w:gridCol w:w="570"/>
        <w:gridCol w:w="461"/>
        <w:gridCol w:w="2504"/>
        <w:gridCol w:w="2031"/>
      </w:tblGrid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C01FC" w:rsidRPr="000F44A8" w:rsidTr="00DC01FC">
        <w:tc>
          <w:tcPr>
            <w:tcW w:w="5000" w:type="pct"/>
            <w:gridSpan w:val="6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</w:tc>
        <w:tc>
          <w:tcPr>
            <w:tcW w:w="1405" w:type="pct"/>
            <w:vMerge w:val="restart"/>
          </w:tcPr>
          <w:p w:rsidR="00DC01FC" w:rsidRPr="000F44A8" w:rsidRDefault="00DC01FC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DC01FC" w:rsidRPr="000F44A8" w:rsidRDefault="00DC01FC" w:rsidP="00743DF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1FC" w:rsidRPr="000F44A8" w:rsidRDefault="00DC01FC" w:rsidP="00743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vMerge w:val="restart"/>
          </w:tcPr>
          <w:p w:rsidR="00DC01FC" w:rsidRPr="000F44A8" w:rsidRDefault="00DC01FC" w:rsidP="00AB0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предлагает детям посмотреть на картинку. Воспитатель </w:t>
            </w:r>
            <w:proofErr w:type="gramStart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спрашивает</w:t>
            </w:r>
            <w:proofErr w:type="gramEnd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кто на ней изображен? Как назвать данных </w:t>
            </w:r>
            <w:proofErr w:type="gramStart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людей</w:t>
            </w:r>
            <w:proofErr w:type="gramEnd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одним словом? Счастливы ли люди на картинке? (не все дети могут ответить на вопросы) Воспитатель: на картинке изображена семья, в которой есть мама и папа, дети, бабушка и дедушка и кот Василий. Дети, а у вас есть семья? Кто относится к вашей семье? Как зовут членов вашей семьи? Назовите вашу имя и фамилию</w:t>
            </w:r>
            <w:proofErr w:type="gramStart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все дети отвечают на вопросы). Мы предлагаем вам познакомиться подробнее со </w:t>
            </w:r>
            <w:r w:rsidRPr="000F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словом семья, его значением, познакомимся? Дети: «да»</w:t>
            </w: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vMerge/>
          </w:tcPr>
          <w:p w:rsidR="00DC01FC" w:rsidRPr="000F44A8" w:rsidRDefault="00DC01FC" w:rsidP="00743DF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vMerge/>
          </w:tcPr>
          <w:p w:rsidR="00DC01FC" w:rsidRPr="000F44A8" w:rsidRDefault="00DC01FC" w:rsidP="0055310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DC01FC" w:rsidRPr="000F44A8" w:rsidTr="00DC01FC">
        <w:tc>
          <w:tcPr>
            <w:tcW w:w="5000" w:type="pct"/>
            <w:gridSpan w:val="6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- Проектировочный</w:t>
            </w: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01.07-03.07</w:t>
            </w:r>
          </w:p>
        </w:tc>
        <w:tc>
          <w:tcPr>
            <w:tcW w:w="1405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Паутинка 3 вопросов</w:t>
            </w:r>
          </w:p>
        </w:tc>
        <w:tc>
          <w:tcPr>
            <w:tcW w:w="1847" w:type="pct"/>
            <w:gridSpan w:val="3"/>
          </w:tcPr>
          <w:p w:rsidR="00DC01FC" w:rsidRPr="000F44A8" w:rsidRDefault="00DC01FC" w:rsidP="008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Что мы знаем о семье?</w:t>
            </w:r>
          </w:p>
          <w:p w:rsidR="00DC01FC" w:rsidRPr="000F44A8" w:rsidRDefault="00DC01FC" w:rsidP="008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Что хотим узнать о своей семье?</w:t>
            </w:r>
          </w:p>
          <w:p w:rsidR="00DC01FC" w:rsidRPr="000F44A8" w:rsidRDefault="00DC01FC" w:rsidP="008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Кто поможет нам в этом?</w:t>
            </w: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vMerge w:val="restart"/>
          </w:tcPr>
          <w:p w:rsidR="00DC01FC" w:rsidRPr="000F44A8" w:rsidRDefault="00DC01FC" w:rsidP="008257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материала</w:t>
            </w:r>
          </w:p>
        </w:tc>
        <w:tc>
          <w:tcPr>
            <w:tcW w:w="1847" w:type="pct"/>
            <w:gridSpan w:val="3"/>
          </w:tcPr>
          <w:p w:rsidR="00DC01FC" w:rsidRPr="000F44A8" w:rsidRDefault="00DC01FC" w:rsidP="008257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необходимой литературы по теме</w:t>
            </w: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vMerge/>
          </w:tcPr>
          <w:p w:rsidR="00DC01FC" w:rsidRPr="000F44A8" w:rsidRDefault="00DC01FC" w:rsidP="008257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</w:tcPr>
          <w:p w:rsidR="00DC01FC" w:rsidRPr="000F44A8" w:rsidRDefault="00DC01FC" w:rsidP="008257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двигательных упражнений и подвижных игр</w:t>
            </w: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DC01FC" w:rsidRPr="000F44A8" w:rsidRDefault="00DC01FC" w:rsidP="008257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Заполнение родительского стенда</w:t>
            </w:r>
          </w:p>
        </w:tc>
        <w:tc>
          <w:tcPr>
            <w:tcW w:w="1847" w:type="pct"/>
            <w:gridSpan w:val="3"/>
          </w:tcPr>
          <w:p w:rsidR="00DC01FC" w:rsidRPr="000F44A8" w:rsidRDefault="00DC01FC" w:rsidP="008257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родителей о реализации проекта.</w:t>
            </w: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</w:tcPr>
          <w:p w:rsidR="00DC01FC" w:rsidRPr="000F44A8" w:rsidRDefault="00DC01FC" w:rsidP="00AB0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FC" w:rsidRPr="000F44A8" w:rsidTr="000F44A8">
        <w:tc>
          <w:tcPr>
            <w:tcW w:w="687" w:type="pct"/>
          </w:tcPr>
          <w:p w:rsidR="00DC01FC" w:rsidRPr="000F44A8" w:rsidRDefault="00DC01FC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</w:tcPr>
          <w:p w:rsidR="00DC01FC" w:rsidRPr="000F44A8" w:rsidRDefault="00DC01FC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FC" w:rsidRPr="000F44A8" w:rsidTr="00DC01FC">
        <w:tc>
          <w:tcPr>
            <w:tcW w:w="5000" w:type="pct"/>
            <w:gridSpan w:val="6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DC01FC" w:rsidRPr="000F44A8" w:rsidTr="00DC01FC">
        <w:tc>
          <w:tcPr>
            <w:tcW w:w="5000" w:type="pct"/>
            <w:gridSpan w:val="6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Январь. Как я провел каникулы со своей семьёй.</w:t>
            </w:r>
          </w:p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Февраль. Мой папа лучший самый</w:t>
            </w:r>
          </w:p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Март. Мамочка милая моя</w:t>
            </w:r>
          </w:p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Апрель-май. Трудимся всей семьёй.</w:t>
            </w:r>
          </w:p>
        </w:tc>
      </w:tr>
      <w:tr w:rsidR="00DC01FC" w:rsidRPr="000F44A8" w:rsidTr="000F44A8">
        <w:tc>
          <w:tcPr>
            <w:tcW w:w="687" w:type="pct"/>
            <w:vMerge w:val="restart"/>
          </w:tcPr>
          <w:p w:rsidR="00DC01FC" w:rsidRPr="000F44A8" w:rsidRDefault="000F44A8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549" w:type="pct"/>
            <w:gridSpan w:val="2"/>
          </w:tcPr>
          <w:p w:rsidR="00DC01FC" w:rsidRPr="000F44A8" w:rsidRDefault="000F44A8" w:rsidP="000F44A8">
            <w:pPr>
              <w:ind w:left="1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Подвижные игры: "Все вместе", "друг другу", "Дружба", "Сохрани мяч", "Курочка и цыплята"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Мышка и кошка", "Автомобиль и воробушки", "Собери семью", "По дороге к бабушке", "Паровоз до станции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", "Наполни лукошко", "Помоги бабушке"</w:t>
            </w: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549" w:type="pct"/>
            <w:gridSpan w:val="2"/>
          </w:tcPr>
          <w:p w:rsidR="004046D3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игры: «Дом», «Семья», « Детский сад», «Кто работает в детском саду?», «Профессия моих родителей», «День рождения».</w:t>
            </w:r>
          </w:p>
          <w:p w:rsidR="004046D3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– драматизации, игры </w:t>
            </w:r>
            <w:proofErr w:type="gram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нсценировки « Три мамы», «Сказка для мамочки»</w:t>
            </w:r>
          </w:p>
          <w:p w:rsidR="004046D3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«Опасно – неопасно», «Полезна и вредная еда».</w:t>
            </w:r>
          </w:p>
          <w:p w:rsidR="004046D3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хорошо, что такое плохо?», «Мои хорошие поступки», «Как мы живем в детском саду», «Моя </w:t>
            </w: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семья, моя родословная», «Дарю подарки», «Мое имя», «Права детей», «Моя комната», «Найди предметы».</w:t>
            </w:r>
          </w:p>
          <w:p w:rsidR="00DC01FC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альбомов: «Моя семья», «Моя родословная», «Что означает мое имя?», «Наши праздники в детском саду»</w:t>
            </w: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произведений С. </w:t>
            </w:r>
            <w:proofErr w:type="spell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Р. Гамзатова, Ю. Яковлева, Н. Носова, А. </w:t>
            </w:r>
            <w:proofErr w:type="spell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Маршака,  В. Осеевой, 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К.Д.Ушинский «Лекарство», В.Катаев «Цветик –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» Пермяк «Для чего руки нужны», С.Чёрный «Когда никого нет дома», А.Майков «Внучка», О. Осеева «Честное слово», «Просто старушка», Я. Аким «Моя родня», «Кто кому кто?», А.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сном», М.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«Ждем брата», О.</w:t>
            </w:r>
            <w:proofErr w:type="gram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Липатова «Я люблю свою сестричку», Л Толстой «Отец приказал сыновьям», «Дед и внук», Ю. Коваль «Дед, баба и Алеша», И.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«У деда Вани», М.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я семью нарисовал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.Благинина «Посидим в тишине». «Сестрица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 «Гуси – лебеди», ненецкая сказка «Кукушка», </w:t>
            </w:r>
            <w:proofErr w:type="spell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стихотворений Э.Успенского «Если был бы я девчонкой», Л. </w:t>
            </w:r>
            <w:proofErr w:type="spell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«Бабушкины </w:t>
            </w: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руки», Г. </w:t>
            </w:r>
            <w:proofErr w:type="spell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Виеру</w:t>
            </w:r>
            <w:proofErr w:type="spell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мешайте мне трудиться», Е. Благининой «Вот так мама».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на тему: «Семья», «Родной дом», «Детский сад».</w:t>
            </w:r>
          </w:p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прочитанного материала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Рисование на темы: «Мой дом», «Мамин портрет», «Моя семья»,</w:t>
            </w:r>
            <w:r w:rsidRPr="000F44A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«Выходные в семье», «Семейные праздники», «С кем я живу», «Портреты членов семьи», «Как я с мамой или папой иду домой из детского сада»</w:t>
            </w:r>
            <w:r w:rsidR="000F44A8"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F44A8" w:rsidRPr="000F44A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«Подарю цветочки маме».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карандашами «Моя рука - моя семья»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праздничных открыток мамам, </w:t>
            </w:r>
            <w:proofErr w:type="spell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папам</w:t>
            </w:r>
            <w:proofErr w:type="gram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абушкам</w:t>
            </w:r>
            <w:proofErr w:type="spell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дедушкам.</w:t>
            </w:r>
          </w:p>
          <w:p w:rsidR="004046D3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на тему: "Угощение для бабушки", "Пирожки", " Лукошко для мамы", "Молоток для папы"</w:t>
            </w:r>
            <w:proofErr w:type="gram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,"</w:t>
            </w:r>
            <w:proofErr w:type="gram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Погремушка моей сестренке", "Моя семья", "Угощение для семьи"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родителей, приглашений, открыток для членов семьи.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выставок: «Мой папа лучший самый», «Как я провел Новогодние каникулы».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 исполнение песен о семье и её членах. 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песен, танцев, игр, хороводов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на тему: </w:t>
            </w:r>
            <w:proofErr w:type="gram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семья», «С кем я живу», «Хорошо у нас в саду…», «Мои папа, мама, бабушка, дедушка», «Мамины, бабушкины руки», «Моя комната», « Мое любимое занятие», «Мой лучший друг», «Чем я люблю заниматься в детском саду и дома», «Каким я хочу стать», «Мамин портрет»,</w:t>
            </w:r>
            <w:proofErr w:type="gramEnd"/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Как я помогаю дома»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Беседы: «Моя семья», «Моя родословная», «Что означает мое имя?», «Наши праздники в детском саду»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Сотворчество детей  и родителей по темам проекта.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игры: «Я расту…», «Назови ласково», «Пустим имя по ветру»</w:t>
            </w:r>
            <w:proofErr w:type="gram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днем рождения».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549" w:type="pct"/>
            <w:gridSpan w:val="2"/>
          </w:tcPr>
          <w:p w:rsidR="004046D3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Беседы: «Правила безопасного  поведения», «Из чего я сделан?», «Как устроено наше тело?», «Это вредная еда», «Микробы и мыло».</w:t>
            </w:r>
          </w:p>
          <w:p w:rsidR="00DC01FC" w:rsidRPr="000F44A8" w:rsidRDefault="00DC01FC" w:rsidP="000F44A8">
            <w:pPr>
              <w:pStyle w:val="a5"/>
              <w:ind w:left="191"/>
              <w:jc w:val="both"/>
              <w:rPr>
                <w:b/>
                <w:bCs/>
                <w:color w:val="004000"/>
              </w:rPr>
            </w:pPr>
            <w:r w:rsidRPr="000F44A8">
              <w:rPr>
                <w:color w:val="000000"/>
              </w:rPr>
              <w:t xml:space="preserve"> «Моя семья», «Профессии», «Мое имя», «Наши права и обязанности», «Моя Родина», «Мой город – Углич» «Наши имена», «Герб моей семьи», «Кем я могу гордиться в </w:t>
            </w:r>
            <w:r w:rsidRPr="000F44A8">
              <w:rPr>
                <w:color w:val="000000"/>
              </w:rPr>
              <w:lastRenderedPageBreak/>
              <w:t>своей семье», «Семейные праздники и традиции».</w:t>
            </w:r>
            <w:r w:rsidRPr="000F44A8">
              <w:rPr>
                <w:rStyle w:val="a9"/>
                <w:color w:val="004000"/>
              </w:rPr>
              <w:t xml:space="preserve"> 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беседы: 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в семье», «Моё имя», «Кем работают мои родители?», «Моя дружная семья», « История семьи», «Традиции моей семьи», «Папа мой лучший друг», «Любимый отдых членов семьи</w:t>
            </w: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«Наши выходные», «Как я помогаю дома», «Имена, отчества, фамилии и их значение», «Домашний адрес, квартира, моя комната», «Мой родной город».</w:t>
            </w:r>
            <w:proofErr w:type="gramEnd"/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детскому саду: «Что хорошо, что плохо?»</w:t>
            </w:r>
          </w:p>
          <w:p w:rsidR="004046D3" w:rsidRPr="000F44A8" w:rsidRDefault="004046D3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Игра-треннинг</w:t>
            </w:r>
            <w:proofErr w:type="spellEnd"/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потерялся"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квартиры, комнаты, группы, детского сада, участка.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Подбор фотографий  на тему «Моя семья».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Создание альбома: «Моя семья», «Наша группа- день за днем»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фотоальбомов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родителей. 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семье. 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направленные на формирование доброжелательных отношений </w:t>
            </w:r>
          </w:p>
          <w:p w:rsidR="00DC01FC" w:rsidRPr="000F44A8" w:rsidRDefault="00DC01FC" w:rsidP="000F44A8">
            <w:pPr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« Добра желай - добро наживай». 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825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8257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поля для 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549" w:type="pct"/>
            <w:gridSpan w:val="2"/>
          </w:tcPr>
          <w:p w:rsidR="00DC01FC" w:rsidRPr="000F44A8" w:rsidRDefault="004046D3" w:rsidP="000F44A8">
            <w:pPr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Консультации «Права и обязанности детей», </w:t>
            </w:r>
            <w:r w:rsidRPr="000F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«Общение в семье», «Сотрудничество детского сада и семьи» </w:t>
            </w:r>
          </w:p>
          <w:p w:rsidR="004046D3" w:rsidRPr="000F44A8" w:rsidRDefault="004046D3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«Помогаем детям вместе», « «Семья и семейные традиции», «Ребенок учится тому, что видит у себя в дому», «Характер ребенка зависит от нас»</w:t>
            </w:r>
          </w:p>
          <w:p w:rsidR="004046D3" w:rsidRPr="000F44A8" w:rsidRDefault="004046D3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«Зачем человеку детство», «Знаете ли вы своего ребенка», «Ребенок 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аше зеркало», «Семья и детский сад- два института»</w:t>
            </w:r>
          </w:p>
          <w:p w:rsidR="004046D3" w:rsidRPr="000F44A8" w:rsidRDefault="004046D3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Папки – передвижки</w:t>
            </w:r>
            <w:proofErr w:type="gramStart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 «Это интересно», По совету всему свету»</w:t>
            </w:r>
          </w:p>
          <w:p w:rsidR="004046D3" w:rsidRPr="000F44A8" w:rsidRDefault="004046D3" w:rsidP="000F44A8">
            <w:pPr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DC01FC" w:rsidRPr="000F44A8" w:rsidRDefault="00DC01FC" w:rsidP="000F44A8">
            <w:pPr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FC" w:rsidRPr="000F44A8" w:rsidTr="00DC01FC">
        <w:tc>
          <w:tcPr>
            <w:tcW w:w="5000" w:type="pct"/>
            <w:gridSpan w:val="6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 - Заключительный</w:t>
            </w:r>
          </w:p>
        </w:tc>
      </w:tr>
      <w:tr w:rsidR="00DC01FC" w:rsidRPr="000F44A8" w:rsidTr="000F44A8">
        <w:tc>
          <w:tcPr>
            <w:tcW w:w="687" w:type="pct"/>
            <w:vMerge w:val="restart"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работ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Семья на ладошке.</w:t>
            </w: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C01FC" w:rsidRPr="000F44A8" w:rsidTr="000F44A8">
        <w:trPr>
          <w:trHeight w:val="596"/>
        </w:trPr>
        <w:tc>
          <w:tcPr>
            <w:tcW w:w="687" w:type="pct"/>
            <w:vMerge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провел Новогодние каникулы».</w:t>
            </w:r>
          </w:p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Мой папа лучший самый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Привлечение мам к поздравлению пап и дедушек с праздником 23 февраля. Сбор фотографий.</w:t>
            </w: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«Моя мама мастерица»</w:t>
            </w: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Росточек счастья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посадке рассады цветов, а затем совместной высадке на грядки нашего участка.</w:t>
            </w: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DC01FC" w:rsidRPr="000F44A8" w:rsidTr="000F44A8">
        <w:tc>
          <w:tcPr>
            <w:tcW w:w="687" w:type="pct"/>
            <w:vMerge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DC01FC" w:rsidRPr="000F44A8" w:rsidRDefault="00DC01FC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</w:p>
        </w:tc>
        <w:tc>
          <w:tcPr>
            <w:tcW w:w="1549" w:type="pct"/>
            <w:gridSpan w:val="2"/>
          </w:tcPr>
          <w:p w:rsidR="00DC01FC" w:rsidRPr="000F44A8" w:rsidRDefault="00DC01FC" w:rsidP="000F44A8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Изготовление семейных альбомов из работ детей, выполненных в рамках проекта.</w:t>
            </w:r>
          </w:p>
        </w:tc>
        <w:tc>
          <w:tcPr>
            <w:tcW w:w="1060" w:type="pct"/>
          </w:tcPr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C01FC" w:rsidRPr="000F44A8" w:rsidRDefault="00DC01FC" w:rsidP="000F44A8">
            <w:pPr>
              <w:ind w:left="1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01FC" w:rsidRPr="000F44A8" w:rsidTr="00DC01FC">
        <w:tc>
          <w:tcPr>
            <w:tcW w:w="5000" w:type="pct"/>
            <w:gridSpan w:val="6"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</w:tr>
      <w:tr w:rsidR="00DC01FC" w:rsidRPr="000F44A8" w:rsidTr="000F44A8">
        <w:tc>
          <w:tcPr>
            <w:tcW w:w="2390" w:type="pct"/>
            <w:gridSpan w:val="3"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2610" w:type="pct"/>
            <w:gridSpan w:val="3"/>
          </w:tcPr>
          <w:p w:rsidR="00DC01FC" w:rsidRPr="000F44A8" w:rsidRDefault="00DC01FC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Качественный</w:t>
            </w:r>
          </w:p>
        </w:tc>
      </w:tr>
      <w:tr w:rsidR="000F44A8" w:rsidRPr="000F44A8" w:rsidTr="000F44A8">
        <w:tc>
          <w:tcPr>
            <w:tcW w:w="2390" w:type="pct"/>
            <w:gridSpan w:val="3"/>
          </w:tcPr>
          <w:p w:rsidR="000F44A8" w:rsidRPr="000F44A8" w:rsidRDefault="000F44A8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детей </w:t>
            </w:r>
          </w:p>
        </w:tc>
        <w:tc>
          <w:tcPr>
            <w:tcW w:w="241" w:type="pct"/>
          </w:tcPr>
          <w:p w:rsidR="000F44A8" w:rsidRPr="000F44A8" w:rsidRDefault="000F44A8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9" w:type="pct"/>
            <w:gridSpan w:val="2"/>
          </w:tcPr>
          <w:p w:rsidR="000F44A8" w:rsidRPr="0074740D" w:rsidRDefault="000F44A8" w:rsidP="00AF4E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0D">
              <w:rPr>
                <w:rFonts w:ascii="Times New Roman" w:hAnsi="Times New Roman" w:cs="Times New Roman"/>
                <w:sz w:val="24"/>
                <w:szCs w:val="24"/>
              </w:rPr>
              <w:t>Повысился уровень познавательной активности детей</w:t>
            </w:r>
          </w:p>
        </w:tc>
      </w:tr>
      <w:tr w:rsidR="000F44A8" w:rsidRPr="000F44A8" w:rsidTr="000F44A8">
        <w:tc>
          <w:tcPr>
            <w:tcW w:w="2390" w:type="pct"/>
            <w:gridSpan w:val="3"/>
          </w:tcPr>
          <w:p w:rsidR="000F44A8" w:rsidRPr="000F44A8" w:rsidRDefault="000F44A8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241" w:type="pct"/>
          </w:tcPr>
          <w:p w:rsidR="000F44A8" w:rsidRPr="000F44A8" w:rsidRDefault="000F44A8" w:rsidP="000F44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9" w:type="pct"/>
            <w:gridSpan w:val="2"/>
          </w:tcPr>
          <w:p w:rsidR="000F44A8" w:rsidRPr="0074740D" w:rsidRDefault="000F44A8" w:rsidP="00AF4E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0D">
              <w:rPr>
                <w:rFonts w:ascii="Times New Roman" w:hAnsi="Times New Roman" w:cs="Times New Roman"/>
                <w:sz w:val="24"/>
                <w:szCs w:val="24"/>
              </w:rPr>
              <w:t>Расширилась игровая и коммуникативная деятельность детей</w:t>
            </w:r>
          </w:p>
        </w:tc>
      </w:tr>
      <w:tr w:rsidR="000F44A8" w:rsidRPr="000F44A8" w:rsidTr="000F44A8">
        <w:tc>
          <w:tcPr>
            <w:tcW w:w="2390" w:type="pct"/>
            <w:gridSpan w:val="3"/>
          </w:tcPr>
          <w:p w:rsidR="000F44A8" w:rsidRPr="000F44A8" w:rsidRDefault="000F44A8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Оформлено информации для родителей </w:t>
            </w:r>
          </w:p>
        </w:tc>
        <w:tc>
          <w:tcPr>
            <w:tcW w:w="241" w:type="pct"/>
          </w:tcPr>
          <w:p w:rsidR="000F44A8" w:rsidRPr="000F44A8" w:rsidRDefault="000F44A8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9" w:type="pct"/>
            <w:gridSpan w:val="2"/>
          </w:tcPr>
          <w:p w:rsidR="000F44A8" w:rsidRPr="0074740D" w:rsidRDefault="000F44A8" w:rsidP="00AF4E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0D">
              <w:rPr>
                <w:rFonts w:ascii="Times New Roman" w:hAnsi="Times New Roman" w:cs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0F44A8" w:rsidRPr="000F44A8" w:rsidTr="000F44A8">
        <w:tc>
          <w:tcPr>
            <w:tcW w:w="2390" w:type="pct"/>
            <w:gridSpan w:val="3"/>
          </w:tcPr>
          <w:p w:rsidR="000F44A8" w:rsidRPr="000F44A8" w:rsidRDefault="000F44A8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0F44A8" w:rsidRPr="000F44A8" w:rsidRDefault="000F44A8" w:rsidP="00385C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pct"/>
            <w:gridSpan w:val="2"/>
          </w:tcPr>
          <w:p w:rsidR="000F44A8" w:rsidRPr="0074740D" w:rsidRDefault="000F44A8" w:rsidP="000F44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0D">
              <w:rPr>
                <w:rFonts w:ascii="Times New Roman" w:hAnsi="Times New Roman" w:cs="Times New Roman"/>
                <w:sz w:val="24"/>
                <w:szCs w:val="24"/>
              </w:rPr>
              <w:t xml:space="preserve">Расширился уровень знаний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семье, месте проживания</w:t>
            </w:r>
          </w:p>
        </w:tc>
      </w:tr>
      <w:tr w:rsidR="000F44A8" w:rsidRPr="000F44A8" w:rsidTr="000F44A8">
        <w:tc>
          <w:tcPr>
            <w:tcW w:w="2390" w:type="pct"/>
            <w:gridSpan w:val="3"/>
          </w:tcPr>
          <w:p w:rsidR="000F44A8" w:rsidRPr="000F44A8" w:rsidRDefault="000F44A8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</w:t>
            </w:r>
          </w:p>
          <w:p w:rsidR="000F44A8" w:rsidRPr="000F44A8" w:rsidRDefault="000F44A8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продукты:</w:t>
            </w:r>
          </w:p>
          <w:p w:rsidR="000F44A8" w:rsidRPr="000F44A8" w:rsidRDefault="000F44A8" w:rsidP="00385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pct"/>
            <w:gridSpan w:val="3"/>
          </w:tcPr>
          <w:p w:rsidR="000F44A8" w:rsidRPr="0074740D" w:rsidRDefault="000F44A8" w:rsidP="000F44A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0D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по теме проекта</w:t>
            </w:r>
          </w:p>
          <w:p w:rsidR="000F44A8" w:rsidRPr="0074740D" w:rsidRDefault="000F44A8" w:rsidP="000F44A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0D">
              <w:rPr>
                <w:rFonts w:ascii="Times New Roman" w:hAnsi="Times New Roman" w:cs="Times New Roman"/>
                <w:sz w:val="24"/>
                <w:szCs w:val="24"/>
              </w:rPr>
              <w:t>2. Иллюстрации и картинки по теме проекта</w:t>
            </w:r>
          </w:p>
          <w:p w:rsidR="000F44A8" w:rsidRPr="000F44A8" w:rsidRDefault="000F44A8" w:rsidP="000F44A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0D">
              <w:rPr>
                <w:rFonts w:ascii="Times New Roman" w:hAnsi="Times New Roman" w:cs="Times New Roman"/>
                <w:sz w:val="24"/>
                <w:szCs w:val="24"/>
              </w:rPr>
              <w:t>3. Выставка творческих работ</w:t>
            </w:r>
          </w:p>
        </w:tc>
      </w:tr>
    </w:tbl>
    <w:p w:rsidR="00482683" w:rsidRPr="000F44A8" w:rsidRDefault="00482683" w:rsidP="00CA6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589" w:rsidRPr="000F44A8" w:rsidRDefault="00161589" w:rsidP="00161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DF6" w:rsidRPr="000F44A8" w:rsidRDefault="00743DF6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FF0000"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</w:rPr>
      </w:pPr>
    </w:p>
    <w:p w:rsidR="00991A58" w:rsidRPr="000F44A8" w:rsidRDefault="00991A58" w:rsidP="00991A58">
      <w:pPr>
        <w:pStyle w:val="a5"/>
        <w:shd w:val="clear" w:color="auto" w:fill="FFFFFF"/>
        <w:spacing w:before="0" w:beforeAutospacing="0" w:after="150" w:afterAutospacing="0"/>
        <w:jc w:val="right"/>
        <w:rPr>
          <w:bCs/>
        </w:rPr>
      </w:pPr>
    </w:p>
    <w:p w:rsidR="00991A58" w:rsidRPr="000F44A8" w:rsidRDefault="00991A58" w:rsidP="00991A58">
      <w:pPr>
        <w:pStyle w:val="a5"/>
        <w:shd w:val="clear" w:color="auto" w:fill="FFFFFF"/>
        <w:spacing w:before="0" w:beforeAutospacing="0" w:after="150" w:afterAutospacing="0"/>
        <w:jc w:val="right"/>
        <w:rPr>
          <w:bCs/>
        </w:rPr>
      </w:pPr>
    </w:p>
    <w:p w:rsidR="00991A58" w:rsidRPr="000F44A8" w:rsidRDefault="00991A58" w:rsidP="00991A58">
      <w:pPr>
        <w:pStyle w:val="a5"/>
        <w:shd w:val="clear" w:color="auto" w:fill="FFFFFF"/>
        <w:spacing w:before="0" w:beforeAutospacing="0" w:after="150" w:afterAutospacing="0"/>
        <w:jc w:val="right"/>
        <w:rPr>
          <w:bCs/>
        </w:rPr>
      </w:pPr>
    </w:p>
    <w:p w:rsidR="00240B3A" w:rsidRPr="000F44A8" w:rsidRDefault="00240B3A" w:rsidP="00240B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FF0000"/>
        </w:rPr>
      </w:pPr>
    </w:p>
    <w:sectPr w:rsidR="00240B3A" w:rsidRPr="000F44A8" w:rsidSect="00F0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FA4"/>
    <w:multiLevelType w:val="hybridMultilevel"/>
    <w:tmpl w:val="2702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528D2"/>
    <w:multiLevelType w:val="hybridMultilevel"/>
    <w:tmpl w:val="5E2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5FA"/>
    <w:multiLevelType w:val="hybridMultilevel"/>
    <w:tmpl w:val="C772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269DD"/>
    <w:multiLevelType w:val="hybridMultilevel"/>
    <w:tmpl w:val="4B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F49E2"/>
    <w:multiLevelType w:val="hybridMultilevel"/>
    <w:tmpl w:val="E178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56196"/>
    <w:multiLevelType w:val="hybridMultilevel"/>
    <w:tmpl w:val="1824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91B2C"/>
    <w:multiLevelType w:val="hybridMultilevel"/>
    <w:tmpl w:val="51185DCC"/>
    <w:lvl w:ilvl="0" w:tplc="EC982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1551"/>
    <w:multiLevelType w:val="hybridMultilevel"/>
    <w:tmpl w:val="164E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373C8"/>
    <w:multiLevelType w:val="hybridMultilevel"/>
    <w:tmpl w:val="AB7E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4F3"/>
    <w:rsid w:val="00000264"/>
    <w:rsid w:val="00025421"/>
    <w:rsid w:val="00033DCD"/>
    <w:rsid w:val="00040DC8"/>
    <w:rsid w:val="0007308E"/>
    <w:rsid w:val="0009318A"/>
    <w:rsid w:val="000D4B9E"/>
    <w:rsid w:val="000E2AC2"/>
    <w:rsid w:val="000E6577"/>
    <w:rsid w:val="000F044C"/>
    <w:rsid w:val="000F44A8"/>
    <w:rsid w:val="001364CB"/>
    <w:rsid w:val="00154A23"/>
    <w:rsid w:val="00161589"/>
    <w:rsid w:val="0016757E"/>
    <w:rsid w:val="001708E9"/>
    <w:rsid w:val="001734DA"/>
    <w:rsid w:val="001D2BC1"/>
    <w:rsid w:val="001E093F"/>
    <w:rsid w:val="0020002E"/>
    <w:rsid w:val="002079D7"/>
    <w:rsid w:val="00240B3A"/>
    <w:rsid w:val="0024163E"/>
    <w:rsid w:val="002518A8"/>
    <w:rsid w:val="00253679"/>
    <w:rsid w:val="00254107"/>
    <w:rsid w:val="002878FC"/>
    <w:rsid w:val="002A3209"/>
    <w:rsid w:val="002A39EB"/>
    <w:rsid w:val="002A7509"/>
    <w:rsid w:val="002E4851"/>
    <w:rsid w:val="002F4B36"/>
    <w:rsid w:val="00302CC8"/>
    <w:rsid w:val="00312149"/>
    <w:rsid w:val="00326A12"/>
    <w:rsid w:val="0033421A"/>
    <w:rsid w:val="00341E55"/>
    <w:rsid w:val="003714F2"/>
    <w:rsid w:val="00383A14"/>
    <w:rsid w:val="00385C47"/>
    <w:rsid w:val="003A3207"/>
    <w:rsid w:val="003B2FCB"/>
    <w:rsid w:val="003B66BF"/>
    <w:rsid w:val="003C04F6"/>
    <w:rsid w:val="003F43A4"/>
    <w:rsid w:val="004046D3"/>
    <w:rsid w:val="00431D24"/>
    <w:rsid w:val="0044495C"/>
    <w:rsid w:val="004526FB"/>
    <w:rsid w:val="00463BD8"/>
    <w:rsid w:val="004707F7"/>
    <w:rsid w:val="004825B1"/>
    <w:rsid w:val="00482683"/>
    <w:rsid w:val="004F707B"/>
    <w:rsid w:val="00540C27"/>
    <w:rsid w:val="0055310F"/>
    <w:rsid w:val="00556F84"/>
    <w:rsid w:val="0057047F"/>
    <w:rsid w:val="00591F94"/>
    <w:rsid w:val="005B1DBB"/>
    <w:rsid w:val="005D031D"/>
    <w:rsid w:val="00610411"/>
    <w:rsid w:val="00637222"/>
    <w:rsid w:val="00642108"/>
    <w:rsid w:val="00661D71"/>
    <w:rsid w:val="0067051B"/>
    <w:rsid w:val="00677256"/>
    <w:rsid w:val="00681347"/>
    <w:rsid w:val="006A089A"/>
    <w:rsid w:val="006A170C"/>
    <w:rsid w:val="006C5AA2"/>
    <w:rsid w:val="006D5852"/>
    <w:rsid w:val="006F0465"/>
    <w:rsid w:val="006F0C7E"/>
    <w:rsid w:val="00706A73"/>
    <w:rsid w:val="007168E7"/>
    <w:rsid w:val="00732F2F"/>
    <w:rsid w:val="00743DF6"/>
    <w:rsid w:val="0074740D"/>
    <w:rsid w:val="00753DB6"/>
    <w:rsid w:val="007F1BF8"/>
    <w:rsid w:val="007F2E78"/>
    <w:rsid w:val="00825727"/>
    <w:rsid w:val="008339C3"/>
    <w:rsid w:val="00853DC0"/>
    <w:rsid w:val="008728BB"/>
    <w:rsid w:val="00890F40"/>
    <w:rsid w:val="008B0A2B"/>
    <w:rsid w:val="008C6967"/>
    <w:rsid w:val="008E34F3"/>
    <w:rsid w:val="008F37E5"/>
    <w:rsid w:val="009456E8"/>
    <w:rsid w:val="00960A29"/>
    <w:rsid w:val="00991A58"/>
    <w:rsid w:val="00A4364B"/>
    <w:rsid w:val="00A5073A"/>
    <w:rsid w:val="00A513BF"/>
    <w:rsid w:val="00A5776F"/>
    <w:rsid w:val="00A72752"/>
    <w:rsid w:val="00A865C1"/>
    <w:rsid w:val="00AB0EF3"/>
    <w:rsid w:val="00AB4F82"/>
    <w:rsid w:val="00AD3556"/>
    <w:rsid w:val="00B14DF0"/>
    <w:rsid w:val="00B15B9A"/>
    <w:rsid w:val="00B56164"/>
    <w:rsid w:val="00B971B3"/>
    <w:rsid w:val="00BB506F"/>
    <w:rsid w:val="00BC30B9"/>
    <w:rsid w:val="00BD22FD"/>
    <w:rsid w:val="00BF03F0"/>
    <w:rsid w:val="00C460FA"/>
    <w:rsid w:val="00C65550"/>
    <w:rsid w:val="00C678EE"/>
    <w:rsid w:val="00C905A2"/>
    <w:rsid w:val="00C9300E"/>
    <w:rsid w:val="00CA4B5B"/>
    <w:rsid w:val="00CA61AF"/>
    <w:rsid w:val="00CC2E4E"/>
    <w:rsid w:val="00CE1BFD"/>
    <w:rsid w:val="00CE2089"/>
    <w:rsid w:val="00CE67F9"/>
    <w:rsid w:val="00D02FB8"/>
    <w:rsid w:val="00D045D1"/>
    <w:rsid w:val="00D62BD0"/>
    <w:rsid w:val="00DA484D"/>
    <w:rsid w:val="00DC01FC"/>
    <w:rsid w:val="00DC291D"/>
    <w:rsid w:val="00E016F8"/>
    <w:rsid w:val="00E13622"/>
    <w:rsid w:val="00E50B48"/>
    <w:rsid w:val="00E60B1D"/>
    <w:rsid w:val="00E76D94"/>
    <w:rsid w:val="00E90682"/>
    <w:rsid w:val="00E97570"/>
    <w:rsid w:val="00EC3AEC"/>
    <w:rsid w:val="00F001A6"/>
    <w:rsid w:val="00F258FE"/>
    <w:rsid w:val="00F259E3"/>
    <w:rsid w:val="00F45816"/>
    <w:rsid w:val="00F45D89"/>
    <w:rsid w:val="00F610C2"/>
    <w:rsid w:val="00F62B63"/>
    <w:rsid w:val="00F8492A"/>
    <w:rsid w:val="00FA2039"/>
    <w:rsid w:val="00FD6A0D"/>
    <w:rsid w:val="00FF0CF1"/>
    <w:rsid w:val="00FF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4B"/>
  </w:style>
  <w:style w:type="paragraph" w:styleId="1">
    <w:name w:val="heading 1"/>
    <w:basedOn w:val="a"/>
    <w:link w:val="10"/>
    <w:uiPriority w:val="9"/>
    <w:qFormat/>
    <w:rsid w:val="00253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5D1"/>
    <w:pPr>
      <w:ind w:left="720"/>
      <w:contextualSpacing/>
    </w:pPr>
  </w:style>
  <w:style w:type="paragraph" w:styleId="a5">
    <w:name w:val="Normal (Web)"/>
    <w:basedOn w:val="a"/>
    <w:unhideWhenUsed/>
    <w:rsid w:val="00FF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128A"/>
    <w:rPr>
      <w:i/>
      <w:iCs/>
    </w:rPr>
  </w:style>
  <w:style w:type="character" w:customStyle="1" w:styleId="c10">
    <w:name w:val="c10"/>
    <w:basedOn w:val="a0"/>
    <w:rsid w:val="00040DC8"/>
  </w:style>
  <w:style w:type="character" w:customStyle="1" w:styleId="c3">
    <w:name w:val="c3"/>
    <w:basedOn w:val="a0"/>
    <w:rsid w:val="00040DC8"/>
  </w:style>
  <w:style w:type="paragraph" w:customStyle="1" w:styleId="c9">
    <w:name w:val="c9"/>
    <w:basedOn w:val="a"/>
    <w:rsid w:val="0015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54A23"/>
  </w:style>
  <w:style w:type="character" w:customStyle="1" w:styleId="c0">
    <w:name w:val="c0"/>
    <w:basedOn w:val="a0"/>
    <w:rsid w:val="00E60B1D"/>
  </w:style>
  <w:style w:type="character" w:customStyle="1" w:styleId="c2">
    <w:name w:val="c2"/>
    <w:basedOn w:val="a0"/>
    <w:rsid w:val="00E60B1D"/>
  </w:style>
  <w:style w:type="paragraph" w:styleId="a7">
    <w:name w:val="Balloon Text"/>
    <w:basedOn w:val="a"/>
    <w:link w:val="a8"/>
    <w:uiPriority w:val="99"/>
    <w:semiHidden/>
    <w:unhideWhenUsed/>
    <w:rsid w:val="0082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7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3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5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253679"/>
    <w:rPr>
      <w:b/>
      <w:bCs/>
    </w:rPr>
  </w:style>
  <w:style w:type="paragraph" w:customStyle="1" w:styleId="c20">
    <w:name w:val="c20"/>
    <w:basedOn w:val="a"/>
    <w:rsid w:val="00AB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8C58-A6B9-4AEF-B16A-5C10B951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2020-09-03T07:29:00Z</cp:lastPrinted>
  <dcterms:created xsi:type="dcterms:W3CDTF">2021-06-25T16:45:00Z</dcterms:created>
  <dcterms:modified xsi:type="dcterms:W3CDTF">2021-06-25T16:45:00Z</dcterms:modified>
</cp:coreProperties>
</file>