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муниципальное дошкольное образовательное учреждение </w:t>
      </w: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детский сад №21 «Мозаика»</w:t>
      </w: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P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</w:rPr>
      </w:pPr>
      <w:r w:rsidRPr="008B3F5E">
        <w:rPr>
          <w:rFonts w:ascii="Times New Roman" w:hAnsi="Times New Roman" w:cs="Times New Roman"/>
          <w:b/>
          <w:sz w:val="36"/>
        </w:rPr>
        <w:t>Консультация для педагогов</w:t>
      </w:r>
    </w:p>
    <w:p w:rsidR="008B3F5E" w:rsidRP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</w:rPr>
      </w:pPr>
      <w:r w:rsidRPr="008B3F5E">
        <w:rPr>
          <w:rFonts w:ascii="Times New Roman" w:hAnsi="Times New Roman" w:cs="Times New Roman"/>
          <w:b/>
          <w:sz w:val="36"/>
        </w:rPr>
        <w:t>«Работающие стенды в ДОУ»</w:t>
      </w: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Разработала и провела: </w:t>
      </w: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старший воспитатель </w:t>
      </w:r>
    </w:p>
    <w:p w:rsidR="008B3F5E" w:rsidRDefault="008B3F5E" w:rsidP="008B3F5E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Е.Ю.Дмитриева</w:t>
      </w: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B3F5E" w:rsidRDefault="008B3F5E" w:rsidP="008B3F5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Углич, 2021г.</w:t>
      </w:r>
    </w:p>
    <w:p w:rsidR="008B3F5E" w:rsidRDefault="008B3F5E" w:rsidP="00E912F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</w:rPr>
      </w:pPr>
    </w:p>
    <w:p w:rsidR="008B3F5E" w:rsidRDefault="008B3F5E" w:rsidP="00E912F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</w:rPr>
      </w:pPr>
      <w:r w:rsidRPr="008B3F5E">
        <w:rPr>
          <w:rFonts w:ascii="Times New Roman" w:hAnsi="Times New Roman" w:cs="Times New Roman"/>
          <w:b/>
          <w:sz w:val="24"/>
        </w:rPr>
        <w:lastRenderedPageBreak/>
        <w:t>Цель:</w:t>
      </w:r>
      <w:r>
        <w:rPr>
          <w:rFonts w:ascii="Times New Roman" w:hAnsi="Times New Roman" w:cs="Times New Roman"/>
          <w:sz w:val="24"/>
        </w:rPr>
        <w:t xml:space="preserve"> повысить компетентность педагогов в вопросе организации образовательной среды в ДОУ в соответствии с требованиями ФГОС ДО и с ООП ДОУ.</w:t>
      </w:r>
    </w:p>
    <w:p w:rsidR="008B3F5E" w:rsidRDefault="008B3F5E" w:rsidP="00E912F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</w:rPr>
      </w:pPr>
    </w:p>
    <w:p w:rsidR="008B3F5E" w:rsidRPr="008B3F5E" w:rsidRDefault="008B3F5E" w:rsidP="00E912F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</w:rPr>
      </w:pPr>
      <w:r w:rsidRPr="008B3F5E">
        <w:rPr>
          <w:rFonts w:ascii="Times New Roman" w:hAnsi="Times New Roman" w:cs="Times New Roman"/>
          <w:b/>
          <w:sz w:val="24"/>
        </w:rPr>
        <w:t>Ход:</w:t>
      </w:r>
    </w:p>
    <w:tbl>
      <w:tblPr>
        <w:tblStyle w:val="a5"/>
        <w:tblW w:w="0" w:type="auto"/>
        <w:tblLook w:val="04A0"/>
      </w:tblPr>
      <w:tblGrid>
        <w:gridCol w:w="7163"/>
        <w:gridCol w:w="2408"/>
      </w:tblGrid>
      <w:tr w:rsidR="005A3C70" w:rsidTr="005A3C70">
        <w:tc>
          <w:tcPr>
            <w:tcW w:w="7272" w:type="dxa"/>
          </w:tcPr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Развивающая образовательная среда ДОУ представляет собой систему условий социализации и индивидуализации детей. Любознательность ребенка — это испытываемая им жажда познания, удовлетворить которую может специально организованное окружение. Помещение группы можно разделить на небольшие субпространства — так называемые центры активности. Однако в обязательном порядке должны быть оборудованы: </w:t>
            </w: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84932" cy="80308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2" cy="80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C70" w:rsidTr="005A3C70">
        <w:tc>
          <w:tcPr>
            <w:tcW w:w="7272" w:type="dxa"/>
          </w:tcPr>
          <w:p w:rsidR="0018305E" w:rsidRPr="00E912F8" w:rsidRDefault="0018305E" w:rsidP="0018305E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центр искусств; </w:t>
            </w:r>
          </w:p>
          <w:p w:rsidR="0018305E" w:rsidRDefault="0018305E" w:rsidP="0018305E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>центр строительства;</w:t>
            </w:r>
          </w:p>
          <w:p w:rsidR="0018305E" w:rsidRPr="00E912F8" w:rsidRDefault="0018305E" w:rsidP="0018305E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центр двигательной активности;</w:t>
            </w:r>
          </w:p>
          <w:p w:rsidR="0018305E" w:rsidRPr="00E912F8" w:rsidRDefault="0018305E" w:rsidP="0018305E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центр кулинарии; </w:t>
            </w:r>
          </w:p>
          <w:p w:rsidR="0018305E" w:rsidRPr="00E912F8" w:rsidRDefault="0018305E" w:rsidP="0018305E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литературный центр (в старших группах — центр грамотности и  письма); </w:t>
            </w:r>
          </w:p>
          <w:p w:rsidR="0018305E" w:rsidRPr="00E912F8" w:rsidRDefault="0018305E" w:rsidP="0018305E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центр сюжетно-ролевых (драматических) игр; </w:t>
            </w:r>
          </w:p>
          <w:p w:rsidR="0018305E" w:rsidRPr="00E912F8" w:rsidRDefault="0018305E" w:rsidP="0018305E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центр песка и воды; </w:t>
            </w:r>
          </w:p>
          <w:p w:rsidR="0018305E" w:rsidRPr="00E912F8" w:rsidRDefault="0018305E" w:rsidP="0018305E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центр математики и манипулятивных игр; </w:t>
            </w:r>
          </w:p>
          <w:p w:rsidR="0018305E" w:rsidRPr="00E912F8" w:rsidRDefault="0018305E" w:rsidP="0018305E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центр науки и естествознания; </w:t>
            </w:r>
          </w:p>
          <w:p w:rsidR="0018305E" w:rsidRPr="0018305E" w:rsidRDefault="0018305E" w:rsidP="0018305E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sz w:val="24"/>
              </w:rPr>
              <w:t>открытая площадка.</w:t>
            </w: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72207" cy="795130"/>
                  <wp:effectExtent l="0" t="0" r="4445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992" cy="80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C70" w:rsidTr="005A3C70">
        <w:tc>
          <w:tcPr>
            <w:tcW w:w="7272" w:type="dxa"/>
          </w:tcPr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>Наряду с центрами детской активности важным компонентом развивающей среды групп, являются «работающие» стенды. Стенды являются одной из технологий, позволяющих реализовать принцип личностно- ориентированного образования, уважения к личности каждого ребенка, удовлетворения его интересов и потребностей.</w:t>
            </w: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97654" cy="811033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69" cy="81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C70" w:rsidTr="005A3C70">
        <w:tc>
          <w:tcPr>
            <w:tcW w:w="7272" w:type="dxa"/>
          </w:tcPr>
          <w:p w:rsidR="0018305E" w:rsidRPr="00E912F8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Выделяют два типа стендов: педагогические и психологические </w:t>
            </w:r>
          </w:p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84932" cy="80308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04" cy="80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C70" w:rsidTr="005A3C70">
        <w:tc>
          <w:tcPr>
            <w:tcW w:w="7272" w:type="dxa"/>
          </w:tcPr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 w:rsidRPr="00E912F8">
              <w:rPr>
                <w:rFonts w:ascii="Times New Roman" w:hAnsi="Times New Roman" w:cs="Times New Roman"/>
                <w:sz w:val="24"/>
              </w:rPr>
              <w:t xml:space="preserve">Педагогические стенды, это те стенды, которые помогают педагогу выстраивать образовательный процесс с детьми: </w:t>
            </w:r>
          </w:p>
          <w:p w:rsidR="0018305E" w:rsidRPr="00E912F8" w:rsidRDefault="0018305E" w:rsidP="0018305E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стенд «Доска выбора», </w:t>
            </w:r>
          </w:p>
          <w:p w:rsidR="0018305E" w:rsidRPr="00E912F8" w:rsidRDefault="0018305E" w:rsidP="0018305E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стенд «Три вопроса», </w:t>
            </w:r>
          </w:p>
          <w:p w:rsidR="0018305E" w:rsidRPr="00E912F8" w:rsidRDefault="0018305E" w:rsidP="0018305E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стенд для родителей «Письмо к родителям», </w:t>
            </w:r>
          </w:p>
          <w:p w:rsidR="0018305E" w:rsidRDefault="0018305E" w:rsidP="0018305E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>стенд «Интерактивные записки» или как мы его называем «Семейные хлопоты».</w:t>
            </w:r>
          </w:p>
          <w:p w:rsidR="0018305E" w:rsidRDefault="0018305E" w:rsidP="0018305E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>«Деловые хлопоты»</w:t>
            </w:r>
          </w:p>
          <w:p w:rsidR="0018305E" w:rsidRDefault="0018305E" w:rsidP="0018305E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«Календарь природы»</w:t>
            </w:r>
          </w:p>
          <w:p w:rsidR="0018305E" w:rsidRPr="0018305E" w:rsidRDefault="0018305E" w:rsidP="0018305E">
            <w:pPr>
              <w:pStyle w:val="a3"/>
              <w:numPr>
                <w:ilvl w:val="0"/>
                <w:numId w:val="5"/>
              </w:numPr>
              <w:ind w:hanging="436"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sz w:val="24"/>
              </w:rPr>
              <w:t>Дни проживания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Психологические стенды, это стенды которые создают психологически комфортную среду детям и родителям, к ним относятся: </w:t>
            </w:r>
          </w:p>
          <w:p w:rsidR="0018305E" w:rsidRPr="00E912F8" w:rsidRDefault="0018305E" w:rsidP="0018305E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стенд «Здравствуйте, я пришел!», </w:t>
            </w:r>
          </w:p>
          <w:p w:rsidR="0018305E" w:rsidRPr="00E912F8" w:rsidRDefault="0018305E" w:rsidP="0018305E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«Звезда недели», </w:t>
            </w:r>
          </w:p>
          <w:p w:rsidR="0018305E" w:rsidRPr="00E912F8" w:rsidRDefault="0018305E" w:rsidP="0018305E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«Все обо мне (день рождение), </w:t>
            </w:r>
          </w:p>
          <w:p w:rsidR="0018305E" w:rsidRPr="00E912F8" w:rsidRDefault="0018305E" w:rsidP="0018305E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«Мое самочувствие» или «Мое настроение», </w:t>
            </w:r>
          </w:p>
          <w:p w:rsidR="0018305E" w:rsidRDefault="0018305E" w:rsidP="0018305E">
            <w:pPr>
              <w:pStyle w:val="a3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lastRenderedPageBreak/>
              <w:t>«Правила группы</w:t>
            </w:r>
            <w:r>
              <w:rPr>
                <w:rFonts w:ascii="Times New Roman" w:hAnsi="Times New Roman" w:cs="Times New Roman"/>
                <w:sz w:val="24"/>
              </w:rPr>
              <w:t>»</w:t>
            </w:r>
          </w:p>
          <w:bookmarkEnd w:id="0"/>
          <w:p w:rsidR="0018305E" w:rsidRPr="00E912F8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 стенды должны быть организованы в каждой группе и конечно выполнять свои функции.</w:t>
            </w: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1272207" cy="795130"/>
                  <wp:effectExtent l="0" t="0" r="4445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028" cy="800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C70" w:rsidTr="005A3C70">
        <w:tc>
          <w:tcPr>
            <w:tcW w:w="7272" w:type="dxa"/>
          </w:tcPr>
          <w:p w:rsidR="0018305E" w:rsidRPr="00E912F8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912F8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Работающий стенд «Доска выбора» </w:t>
            </w:r>
          </w:p>
          <w:p w:rsidR="0018305E" w:rsidRPr="00E912F8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Это обязательный атрибут каждой группы ДОУ с 3 лет, благодаря которому дети выбирают центр и обозначают свой выбор на стенде, что способствует навыкам партнерского общения, работы в команде, дает практику взаимопомощи и развивает навыки социального взаимодействия. </w:t>
            </w:r>
          </w:p>
          <w:p w:rsidR="0018305E" w:rsidRPr="00E912F8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Работа со стендом  помогает развить у детей: зрительное и слуховое внимание и восприятие; наблюдательность и мышление; связную речь; умение планировать свою деятельность, осуществлять выбор. </w:t>
            </w:r>
          </w:p>
          <w:p w:rsidR="0018305E" w:rsidRPr="00E912F8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С помощью стенда каждый ребенок может обозначить свой выбор деятельности в том центре, который соответствует его интересам и желанию. Для этого он (сам или с помощью воспитателя) </w:t>
            </w:r>
            <w:r>
              <w:rPr>
                <w:rFonts w:ascii="Times New Roman" w:hAnsi="Times New Roman" w:cs="Times New Roman"/>
                <w:sz w:val="24"/>
              </w:rPr>
              <w:t>размещаеткартинку</w:t>
            </w:r>
            <w:r w:rsidRPr="00E912F8">
              <w:rPr>
                <w:rFonts w:ascii="Times New Roman" w:hAnsi="Times New Roman" w:cs="Times New Roman"/>
                <w:sz w:val="24"/>
              </w:rPr>
              <w:t xml:space="preserve"> со своей фотографией рядом с соответствующим центром. </w:t>
            </w:r>
          </w:p>
          <w:p w:rsidR="0018305E" w:rsidRPr="00E912F8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Ребенок участвует в выборе темы, планировании, сам принимает решение, в каком центре он сегодня будет работать: что именно в этом центре предполагает сделать, какие материалы ему понадобятся, кого он хочет видеть в своей команде партнером или помощником, как будут распределены обязанности в совместной работе в центре, какого результата ребенок предполагает достичь. 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>Ребенок должен стать активным участником образовательного процесса, поэтому он должен иметь возможность (оказываться перед необходимостью) делать выбор (выбор видов деятельности, партнеров, материалов).</w:t>
            </w: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310376" cy="818985"/>
                  <wp:effectExtent l="0" t="0" r="4445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648" cy="82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C70" w:rsidTr="005A3C70">
        <w:tc>
          <w:tcPr>
            <w:tcW w:w="7272" w:type="dxa"/>
          </w:tcPr>
          <w:p w:rsidR="0018305E" w:rsidRPr="00E912F8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912F8">
              <w:rPr>
                <w:rFonts w:ascii="Times New Roman" w:hAnsi="Times New Roman" w:cs="Times New Roman"/>
                <w:b/>
                <w:sz w:val="24"/>
              </w:rPr>
              <w:t xml:space="preserve">Работающий стенд «Модель трех вопросов» 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«Модель трех вопросов» - эффективный прием для планирования и организации проектной деятельности. Беседуя с детьми, воспитатель стимулирует познавательную активность воспитанников. У ребенка появляется возможность самому планировать свою деятельность – что он будет делать, чем займется и т.д.. 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>Сначала проводится общее обсуждение, чтобы выяснить, что дети уже знают об определенном предмете или явлении. Ответы фиксируются на листе бумаги, записывая под каждым имя ребёнка. Затем мы задаем вопрос: «А что мы хотим узнать?». Ответы также записываются, причем записываются все ответы, независимо от того, какими «глупыми» или нелогичными они могут показаться. Когда все дети выскажутся, спрашиваем: «Как нам узнать ответы на наши вопросы?». Дети предлагают свои способы сбора информации, среди которых могут быть такие: прочитать в книге, спросить у родителей или у других членов семьи.</w:t>
            </w: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97652" cy="811033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188" cy="81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5E" w:rsidTr="005A3C70">
        <w:tc>
          <w:tcPr>
            <w:tcW w:w="7272" w:type="dxa"/>
          </w:tcPr>
          <w:p w:rsidR="0018305E" w:rsidRPr="00E912F8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912F8">
              <w:rPr>
                <w:rFonts w:ascii="Times New Roman" w:hAnsi="Times New Roman" w:cs="Times New Roman"/>
                <w:b/>
                <w:sz w:val="24"/>
              </w:rPr>
              <w:t xml:space="preserve">Работающий стенд «Письмо к родителям» 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По закону «Об образовании» родители являются для ребенка первыми педагогами. Очень важно, чтобы родители стали активными участниками, равноправными партнерами в деятельности группы, а не сторонними наблюдателями. 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lastRenderedPageBreak/>
              <w:t>В письме отражена тема недели, в краткой форме перечислены основные дела, которые будут реализованы в течение недели: игры, образовательная деятельность и прочее. Так же через письмо предлагается родителям организовать совместно с детьми игры, прочитать художественную литературу, провести беседу с ребёнком по теме, провести наблюдение в домашних условиях. Письмо меняется с началом новой темы недели.</w:t>
            </w: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1259486" cy="78717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451" cy="78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5E" w:rsidTr="005A3C70">
        <w:tc>
          <w:tcPr>
            <w:tcW w:w="7272" w:type="dxa"/>
          </w:tcPr>
          <w:p w:rsidR="0018305E" w:rsidRPr="00E912F8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912F8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Работающий стенд «Интерактивные записки» 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Слово "интерактив" пришло к нам из английского от слова "interact". "Inter" - "взаимный", "act" </w:t>
            </w:r>
            <w:r>
              <w:rPr>
                <w:rFonts w:ascii="Times New Roman" w:hAnsi="Times New Roman" w:cs="Times New Roman"/>
                <w:sz w:val="24"/>
              </w:rPr>
              <w:t>–</w:t>
            </w:r>
            <w:r w:rsidRPr="00E912F8">
              <w:rPr>
                <w:rFonts w:ascii="Times New Roman" w:hAnsi="Times New Roman" w:cs="Times New Roman"/>
                <w:sz w:val="24"/>
              </w:rPr>
              <w:t xml:space="preserve"> действовать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Этот стенд позволяет включить родителей в совместный образовательный процесс с детьми, когда мы даем так называемое домашнее задание, когда поощеряем родителей и детей за их активность, когда можем каждому продемонстрировать личные успехи ребенка. Что это за стенд коллеги и есть ли он у кого-либо в группе и как он может выглядеть?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Что родители получают от совместной деятельности (стенд «Интерактивные записки»?) 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>• Принимают непосредственное участие в воспитательно-образовательном процессе;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 • Ощущают личную причастность к делам группы, ее традициям, значимость себя как родителя в образовании своего ребенка; 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• Лучше ориентируются в процессе развития ребёнка, постигают новые педагогические методы и приемы воспитания и обучения детей; 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• Получают представления о работе воспитателя и испытывают уважение. Значимость технологии для педагога 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>• Технология способствует организации сетевого взаимодействия «дети-педагог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E912F8">
              <w:rPr>
                <w:rFonts w:ascii="Times New Roman" w:hAnsi="Times New Roman" w:cs="Times New Roman"/>
                <w:sz w:val="24"/>
              </w:rPr>
              <w:t xml:space="preserve">родители»; 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 xml:space="preserve">• Способствует саморазвитию педагога, развивает умение проводить рефлексию педагогической деятельности; 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E912F8">
              <w:rPr>
                <w:rFonts w:ascii="Times New Roman" w:hAnsi="Times New Roman" w:cs="Times New Roman"/>
                <w:sz w:val="24"/>
              </w:rPr>
              <w:t>• Способствует реализации принципов и подходов ФГОС при организации образовательной деятельности с детьми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16364" cy="697728"/>
                  <wp:effectExtent l="0" t="0" r="762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86" cy="69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5E" w:rsidTr="005A3C70">
        <w:tc>
          <w:tcPr>
            <w:tcW w:w="7272" w:type="dxa"/>
          </w:tcPr>
          <w:p w:rsidR="0018305E" w:rsidRPr="00647679" w:rsidRDefault="0018305E" w:rsidP="0018305E">
            <w:pPr>
              <w:ind w:left="567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47679">
              <w:rPr>
                <w:rFonts w:ascii="Times New Roman" w:hAnsi="Times New Roman" w:cs="Times New Roman"/>
                <w:b/>
                <w:sz w:val="24"/>
              </w:rPr>
              <w:t>Работающий стенд «Деловые хлопоты»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Для того чтобы воспитывать у детей чувство ответственности за свои решения и деятельность, существует работающий стенд «Деловые хлопоты». Он помогает детям осознать, что группа принадлежит не только воспитателю, но и всем детям, и стимулирует помогать друг другу. Таким образом, педагоги создают условия для формирования у ребенка ответственности за то, что происходит в группе. Деловые хлопоты дают детям возможность соотнести деятельность в группе с личным опытом и имеющимися у них знаниями и умениями.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Ежедневно в группе дети занимаются различными видами деятельности. Они накрывают на стол, поливают цветы, точат карандаши, убирают игрушки и т.д.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>Таким образом, деловые хлопоты включают различные ви</w:t>
            </w:r>
            <w:r w:rsidRPr="00647679">
              <w:rPr>
                <w:rFonts w:ascii="Times New Roman" w:hAnsi="Times New Roman" w:cs="Times New Roman"/>
                <w:sz w:val="24"/>
              </w:rPr>
              <w:softHyphen/>
              <w:t>ды занятий, например: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 xml:space="preserve">швейцар—держит дверь, когда дети идут гулять; 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 xml:space="preserve">Мойдодыр — следит за чистотой рук; 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 xml:space="preserve">точильщик карандашей; 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lastRenderedPageBreak/>
              <w:t xml:space="preserve">специалист по завязыванию шнурков; 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 xml:space="preserve"> гонец — рассыльный, почтальон; 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 xml:space="preserve">официант — помогает накрывать на стол; 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>детектив по полу — ищет потерявшиеся вещи;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>специалист по застегиванию пуговиц;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>садовод — поливает растения;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>счетовод — считает количество детей в группе,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>впереди идущий;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>специалист по завязыванию бантиков;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>кормилец рыбок;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>миротворец — мирит детей;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>замыкающий;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>метеоролог — сообщает, какая сегодня погода.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647679">
              <w:rPr>
                <w:rFonts w:ascii="Times New Roman" w:hAnsi="Times New Roman" w:cs="Times New Roman"/>
                <w:sz w:val="24"/>
              </w:rPr>
              <w:t>едагоги могут предложить детям другие виды деятельности или во время утреннего сбора решить вместе с ними, какие виды деятельности будут включены в схему работ.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 xml:space="preserve">Для выбора деятельности понадобятся карточки с именами или фотографии и карточки с видами деятельности. Оформление деловых хлопот может быть различным: в виде медалек, бейджиков, </w:t>
            </w:r>
            <w:r>
              <w:rPr>
                <w:rFonts w:ascii="Times New Roman" w:hAnsi="Times New Roman" w:cs="Times New Roman"/>
                <w:sz w:val="24"/>
              </w:rPr>
              <w:t xml:space="preserve">фартуков, галстуков, </w:t>
            </w:r>
            <w:r w:rsidRPr="00647679">
              <w:rPr>
                <w:rFonts w:ascii="Times New Roman" w:hAnsi="Times New Roman" w:cs="Times New Roman"/>
                <w:sz w:val="24"/>
              </w:rPr>
              <w:t>магнитной доски и т.д.</w:t>
            </w:r>
          </w:p>
          <w:p w:rsidR="0018305E" w:rsidRPr="00647679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>Выбор деятельности – это способ помощи детям в принятии на себя ответственности за свои решения.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>Каждое утро воспитатели предлагают детям разнообразные возможности для принятия решений.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 педагог может это сделать?</w:t>
            </w: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1005045" cy="628153"/>
                  <wp:effectExtent l="0" t="0" r="508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235" cy="62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5E" w:rsidTr="005A3C70">
        <w:tc>
          <w:tcPr>
            <w:tcW w:w="7272" w:type="dxa"/>
          </w:tcPr>
          <w:p w:rsidR="0018305E" w:rsidRPr="001053E6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053E6">
              <w:rPr>
                <w:rFonts w:ascii="Times New Roman" w:hAnsi="Times New Roman" w:cs="Times New Roman"/>
                <w:b/>
                <w:sz w:val="24"/>
              </w:rPr>
              <w:lastRenderedPageBreak/>
              <w:t>Работающий стенд «Календарь природы»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053E6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Для фиксации меняющихся </w:t>
            </w:r>
            <w:r w:rsidRPr="001053E6">
              <w:rPr>
                <w:rStyle w:val="a4"/>
                <w:rFonts w:ascii="Times New Roman" w:hAnsi="Times New Roman" w:cs="Times New Roman"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природных</w:t>
            </w:r>
            <w:r w:rsidRPr="001053E6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 объектов могут быть разработаны различные типы графических моделей. В педагогической интерпретации — это </w:t>
            </w:r>
            <w:r w:rsidRPr="001053E6">
              <w:rPr>
                <w:rStyle w:val="a4"/>
                <w:rFonts w:ascii="Times New Roman" w:hAnsi="Times New Roman" w:cs="Times New Roman"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календари</w:t>
            </w:r>
            <w:r w:rsidRPr="001053E6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 наблюдений за явлениями </w:t>
            </w:r>
            <w:r w:rsidRPr="001053E6">
              <w:rPr>
                <w:rStyle w:val="a4"/>
                <w:rFonts w:ascii="Times New Roman" w:hAnsi="Times New Roman" w:cs="Times New Roman"/>
                <w:color w:val="111111"/>
                <w:sz w:val="24"/>
                <w:szCs w:val="27"/>
                <w:bdr w:val="none" w:sz="0" w:space="0" w:color="auto" w:frame="1"/>
                <w:shd w:val="clear" w:color="auto" w:fill="FFFFFF"/>
              </w:rPr>
              <w:t>природы</w:t>
            </w:r>
            <w:r w:rsidRPr="001053E6">
              <w:rPr>
                <w:rFonts w:ascii="Times New Roman" w:hAnsi="Times New Roman" w:cs="Times New Roman"/>
                <w:color w:val="111111"/>
                <w:sz w:val="24"/>
                <w:szCs w:val="27"/>
                <w:shd w:val="clear" w:color="auto" w:fill="FFFFFF"/>
              </w:rPr>
              <w:t>. </w:t>
            </w:r>
            <w:r w:rsidRPr="001053E6">
              <w:rPr>
                <w:rFonts w:ascii="Times New Roman" w:hAnsi="Times New Roman" w:cs="Times New Roman"/>
                <w:sz w:val="24"/>
              </w:rPr>
              <w:t>Восприятие природы должно вызывать яркие эмоциональные впечатления.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053E6">
              <w:rPr>
                <w:rFonts w:ascii="Times New Roman" w:hAnsi="Times New Roman" w:cs="Times New Roman"/>
                <w:sz w:val="24"/>
              </w:rPr>
              <w:t>Работа с календарем погоды проводится всякий раз после наблюдения. Возвращаясь с прогулки</w:t>
            </w:r>
            <w:r>
              <w:rPr>
                <w:rFonts w:ascii="Times New Roman" w:hAnsi="Times New Roman" w:cs="Times New Roman"/>
                <w:sz w:val="24"/>
              </w:rPr>
              <w:t xml:space="preserve"> ежедневно</w:t>
            </w:r>
            <w:r w:rsidRPr="001053E6">
              <w:rPr>
                <w:rFonts w:ascii="Times New Roman" w:hAnsi="Times New Roman" w:cs="Times New Roman"/>
                <w:sz w:val="24"/>
              </w:rPr>
              <w:t xml:space="preserve">, дети вместе с воспитателем </w:t>
            </w:r>
            <w:r>
              <w:rPr>
                <w:rFonts w:ascii="Times New Roman" w:hAnsi="Times New Roman" w:cs="Times New Roman"/>
                <w:sz w:val="24"/>
              </w:rPr>
              <w:t>организуют работу со стендом</w:t>
            </w:r>
            <w:r w:rsidRPr="001053E6">
              <w:rPr>
                <w:rFonts w:ascii="Times New Roman" w:hAnsi="Times New Roman" w:cs="Times New Roman"/>
                <w:sz w:val="24"/>
              </w:rPr>
              <w:t>. 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Календарь природы может выглядеть в различных интерпретациях, но обязательно отражать сезон. Чем старше дети, тем больше особенностей сезона мы должны с ними уловить: погоду, стиль одежды, температуру и т.д.</w:t>
            </w: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323095" cy="8269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64" cy="82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C70" w:rsidTr="005A3C70">
        <w:tc>
          <w:tcPr>
            <w:tcW w:w="7272" w:type="dxa"/>
          </w:tcPr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053E6">
              <w:rPr>
                <w:rFonts w:ascii="Times New Roman" w:hAnsi="Times New Roman" w:cs="Times New Roman"/>
                <w:b/>
                <w:sz w:val="24"/>
              </w:rPr>
              <w:t>Работающий стенд «Дни проживания»</w:t>
            </w:r>
          </w:p>
          <w:p w:rsidR="0018305E" w:rsidRPr="00DE7AEA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DE7AEA">
              <w:rPr>
                <w:rFonts w:ascii="Times New Roman" w:hAnsi="Times New Roman" w:cs="Times New Roman"/>
                <w:sz w:val="24"/>
              </w:rPr>
              <w:t>Этот стенд оформляется в группе для систематического определения, запоминания и понимания детьми таких понятий как год, сезон, месяц, дни недели, даты.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DE7AEA">
              <w:rPr>
                <w:rFonts w:ascii="Times New Roman" w:hAnsi="Times New Roman" w:cs="Times New Roman"/>
                <w:sz w:val="24"/>
              </w:rPr>
              <w:t>Оформление календаря может быть разным, но главная его цель дать детям представление о понятии год, что в нем есть месяца в месяцах недели а в неделях дни и числа.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Виды таких календарей: 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отрывной (но отличия от обычного в том что все оторванные лисы мы храним и периодически к ним возвращаемся чтобы у детей складывалось представление о понятии год)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перекидной (это традиционный календарь по месяцам, но каждый день мы должны с детьми отмечать, выделять или зачеркивать и так же периодически возвращаться к прожитым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дням)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линейный (когда весь год изображен в одну линию)</w:t>
            </w:r>
          </w:p>
          <w:p w:rsidR="001830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ежедневно педагог должен уделять время в режиме дня для работы со стендом Дни проживания. И при его задумке и оформлении придерживаться определенных правил: на календаре всегда отмечать с детьми дни рождения, памятные даты, и особые даты связанные с жизнью группы, например, дата развлечения, выставки, конкурса, праздника, концерта, начала проекта и т.д.</w:t>
            </w: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1156119" cy="722575"/>
                  <wp:effectExtent l="0" t="0" r="635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488" cy="72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5E" w:rsidTr="005A3C70">
        <w:tc>
          <w:tcPr>
            <w:tcW w:w="7272" w:type="dxa"/>
          </w:tcPr>
          <w:p w:rsidR="0018305E" w:rsidRPr="008B3F5E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8B3F5E">
              <w:rPr>
                <w:rFonts w:ascii="Times New Roman" w:hAnsi="Times New Roman" w:cs="Times New Roman"/>
                <w:i/>
                <w:sz w:val="24"/>
                <w:u w:val="single"/>
              </w:rPr>
              <w:lastRenderedPageBreak/>
              <w:t xml:space="preserve">Психологические стенды: </w:t>
            </w:r>
          </w:p>
          <w:p w:rsidR="0018305E" w:rsidRPr="00647679" w:rsidRDefault="0018305E" w:rsidP="0018305E">
            <w:pPr>
              <w:pStyle w:val="a3"/>
              <w:ind w:left="1287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Работающий </w:t>
            </w:r>
            <w:r w:rsidRPr="00647679">
              <w:rPr>
                <w:rFonts w:ascii="Times New Roman" w:hAnsi="Times New Roman" w:cs="Times New Roman"/>
                <w:b/>
                <w:sz w:val="24"/>
              </w:rPr>
              <w:t>стенд «Здравствуйте, я пришел!»</w:t>
            </w:r>
          </w:p>
          <w:p w:rsidR="0018305E" w:rsidRPr="001053E6" w:rsidRDefault="0018305E" w:rsidP="0018305E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>Стенд играет большую роль в социализации ребенка. Размещая утром свою фотографию, ребенок начинает чувствовать себя членом данного сообщества, личностью. Этот стенд помогает детям радоваться каждому приходу в детский сад, в адаптационный период лучше узнать друг друга! А еще, это замечательная возможность получить теплые эмоции, поприветствовать, пожелать здоровья и удачи, воспитывать в наших детях вежливость, чувства такта и хорошие манеры. Стенд ежедневно используется.</w:t>
            </w: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323096" cy="82693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63" cy="82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5E" w:rsidTr="005A3C70">
        <w:tc>
          <w:tcPr>
            <w:tcW w:w="7272" w:type="dxa"/>
          </w:tcPr>
          <w:p w:rsidR="0018305E" w:rsidRPr="0018305E" w:rsidRDefault="0018305E" w:rsidP="0018305E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18305E">
              <w:rPr>
                <w:rFonts w:ascii="Times New Roman" w:hAnsi="Times New Roman" w:cs="Times New Roman"/>
                <w:b/>
                <w:sz w:val="24"/>
              </w:rPr>
              <w:t xml:space="preserve">Работающий стенд «Звездочки недели» </w:t>
            </w:r>
          </w:p>
          <w:p w:rsidR="0018305E" w:rsidRPr="00647679" w:rsidRDefault="0018305E" w:rsidP="0018305E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 xml:space="preserve">Цель данного стенда - повышение самооценки детей. </w:t>
            </w:r>
          </w:p>
          <w:p w:rsidR="0018305E" w:rsidRDefault="0018305E" w:rsidP="0018305E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 xml:space="preserve">Он особенно любим детьми, ведь это что-то вроде взрослой Доски почёта. Стенд дает возможность детям осознать, что каждый член коллектива достоин внимания и уважения. </w:t>
            </w:r>
          </w:p>
          <w:p w:rsidR="0018305E" w:rsidRDefault="0018305E" w:rsidP="0018305E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>Работа со стенд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647679">
              <w:rPr>
                <w:rFonts w:ascii="Times New Roman" w:hAnsi="Times New Roman" w:cs="Times New Roman"/>
                <w:sz w:val="24"/>
              </w:rPr>
              <w:t xml:space="preserve">м помогает повышению самооценки «непопулярных» в группе детей. Каждую неделю </w:t>
            </w:r>
            <w:r>
              <w:rPr>
                <w:rFonts w:ascii="Times New Roman" w:hAnsi="Times New Roman" w:cs="Times New Roman"/>
                <w:sz w:val="24"/>
              </w:rPr>
              <w:t xml:space="preserve">ребенок или </w:t>
            </w:r>
            <w:r w:rsidRPr="00647679">
              <w:rPr>
                <w:rFonts w:ascii="Times New Roman" w:hAnsi="Times New Roman" w:cs="Times New Roman"/>
                <w:sz w:val="24"/>
              </w:rPr>
              <w:t>два ребенка (мальчик и девочка) становятся звездами недели. Выбор «звездочек» осуществляют</w:t>
            </w:r>
            <w:r>
              <w:rPr>
                <w:rFonts w:ascii="Times New Roman" w:hAnsi="Times New Roman" w:cs="Times New Roman"/>
                <w:sz w:val="24"/>
              </w:rPr>
              <w:t xml:space="preserve"> педагоги и</w:t>
            </w:r>
            <w:r w:rsidRPr="00647679">
              <w:rPr>
                <w:rFonts w:ascii="Times New Roman" w:hAnsi="Times New Roman" w:cs="Times New Roman"/>
                <w:sz w:val="24"/>
              </w:rPr>
              <w:t xml:space="preserve"> сами дети, он обязательно должен быть обоснован (почему ты выбрал этого человека</w:t>
            </w:r>
            <w:r>
              <w:rPr>
                <w:rFonts w:ascii="Times New Roman" w:hAnsi="Times New Roman" w:cs="Times New Roman"/>
                <w:sz w:val="24"/>
              </w:rPr>
              <w:t xml:space="preserve"> как педагог так и дети</w:t>
            </w:r>
            <w:r w:rsidRPr="00647679">
              <w:rPr>
                <w:rFonts w:ascii="Times New Roman" w:hAnsi="Times New Roman" w:cs="Times New Roman"/>
                <w:sz w:val="24"/>
              </w:rPr>
              <w:t xml:space="preserve">). </w:t>
            </w:r>
          </w:p>
          <w:p w:rsidR="0018305E" w:rsidRDefault="0018305E" w:rsidP="0018305E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 xml:space="preserve">По итогам выбора за неделю на стенде вывешивается портреты детей, которые дают интервью о своих интересах: моя любимая игрушка, моя любимая сказка, что мне нравится в детском саду, кто мои друзья, что я умею делать и т.д. </w:t>
            </w:r>
          </w:p>
          <w:p w:rsidR="0018305E" w:rsidRPr="001053E6" w:rsidRDefault="0018305E" w:rsidP="0018305E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 xml:space="preserve">В течение недели у «Звезды» </w:t>
            </w:r>
            <w:r>
              <w:rPr>
                <w:rFonts w:ascii="Times New Roman" w:hAnsi="Times New Roman" w:cs="Times New Roman"/>
                <w:sz w:val="24"/>
              </w:rPr>
              <w:t>могут быть</w:t>
            </w:r>
            <w:r w:rsidRPr="00647679">
              <w:rPr>
                <w:rFonts w:ascii="Times New Roman" w:hAnsi="Times New Roman" w:cs="Times New Roman"/>
                <w:sz w:val="24"/>
              </w:rPr>
              <w:t xml:space="preserve"> привилегии, свое особое кресло, угощение и т.д. В течение этой недели «Звезда» активнее других участвует в жизни группы, является помощником воспитателя. В течение недели Звезда получает множество комплиментов, дети говорят о ее хороших поступках, Через неделю «звезды» меняются. Таким образом, мы регулируем ситуацию так, чтобы каждый ребёнок в течение года имел возможность побывать «звездочкой»</w:t>
            </w: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44989" cy="715618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345" cy="71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5E" w:rsidTr="005A3C70">
        <w:tc>
          <w:tcPr>
            <w:tcW w:w="7272" w:type="dxa"/>
          </w:tcPr>
          <w:p w:rsidR="0018305E" w:rsidRPr="00647679" w:rsidRDefault="0018305E" w:rsidP="0018305E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47679">
              <w:rPr>
                <w:rFonts w:ascii="Times New Roman" w:hAnsi="Times New Roman" w:cs="Times New Roman"/>
                <w:b/>
                <w:sz w:val="24"/>
              </w:rPr>
              <w:t>Работающий стенд «Все обо мне» (день рождение)</w:t>
            </w:r>
          </w:p>
          <w:p w:rsidR="0018305E" w:rsidRDefault="0018305E" w:rsidP="001830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Данный стенд используется для поздравления ребенка с днем рождения, он дает ребенку возможность рассказать о себе.</w:t>
            </w:r>
          </w:p>
          <w:p w:rsidR="0018305E" w:rsidRDefault="0018305E" w:rsidP="001830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Оформление стенда может быть разнообразным, но обязательно включает в себя место для фотографии и четыре кармашка в которых ребенок размещает информацию о себе: я люблю, о чем мечтаю, я умею, хочу научиться. Этим он делится с детьми в группе.</w:t>
            </w:r>
          </w:p>
          <w:p w:rsidR="0018305E" w:rsidRDefault="0018305E" w:rsidP="001830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день рождения ребенка педагог собирает детей в круг и предлагает имениннику рассказать о себе, используя данный стенд.</w:t>
            </w:r>
          </w:p>
          <w:p w:rsidR="0018305E" w:rsidRDefault="0018305E" w:rsidP="001830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Для оформления стенда детям помогут разнообразные заготовки картинок или материалы для продуктивной деятельности, чтобы изобразить каждый кармашек.</w:t>
            </w:r>
          </w:p>
          <w:p w:rsidR="0018305E" w:rsidRPr="001053E6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737AB">
              <w:rPr>
                <w:rFonts w:ascii="Times New Roman" w:hAnsi="Times New Roman" w:cs="Times New Roman"/>
                <w:sz w:val="24"/>
              </w:rPr>
              <w:t>Этот стенд поможет детям увидеть свои уникальные черты и особенности, понять свои интересы и рассказать об этом своим друзьям. Визитка расскажет об увлечениях, предпочтениях. Также дети учатся видеть то , что все люди разные, но некоторые чем то схожи. Дети очень часто рассматривают визитки, которые изготовлены совместно с родителями .За тем мы их вкладываем в портфолио.</w:t>
            </w: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1170432" cy="7315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818" cy="732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5E" w:rsidTr="005A3C70">
        <w:tc>
          <w:tcPr>
            <w:tcW w:w="7272" w:type="dxa"/>
          </w:tcPr>
          <w:p w:rsidR="0018305E" w:rsidRPr="00647679" w:rsidRDefault="0018305E" w:rsidP="0018305E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47679">
              <w:rPr>
                <w:rFonts w:ascii="Times New Roman" w:hAnsi="Times New Roman" w:cs="Times New Roman"/>
                <w:b/>
                <w:sz w:val="24"/>
              </w:rPr>
              <w:lastRenderedPageBreak/>
              <w:t>Работающий стенд «Мое самочувствие» или «Мое настроение»</w:t>
            </w:r>
          </w:p>
          <w:p w:rsidR="0018305E" w:rsidRDefault="0018305E" w:rsidP="0018305E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 xml:space="preserve">Работая над формированием внутреннего мира ребёнка, необходимо понимать его воспитания в семье, а также и знать о его эмоциональных переживаниях, настроениях, индивидуальных особенностях, об общих психофизических развитиях, условиях жизни и чувствах. Научить ребёнка читать, считать и писать гораздо проще, чем научить его сопереживать, понимать и чувствовать рядом с собой другого человека. Ходить, говорить и писать ребёнок обязательно научится, а вот видеть в глазах другого человека боль и радость, уметь контролировать свои эмоции, бережно относиться к душе другого человека - этому обучиться гораздо сложнее. </w:t>
            </w:r>
          </w:p>
          <w:p w:rsidR="0018305E" w:rsidRDefault="0018305E" w:rsidP="0018305E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 xml:space="preserve">Именно поэтому работа, направленная на развитие эмоциональной сферы, очень актуальна и важна. </w:t>
            </w:r>
          </w:p>
          <w:p w:rsidR="0018305E" w:rsidRDefault="0018305E" w:rsidP="0018305E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данном стенде используются</w:t>
            </w:r>
            <w:r w:rsidRPr="00647679">
              <w:rPr>
                <w:rFonts w:ascii="Times New Roman" w:hAnsi="Times New Roman" w:cs="Times New Roman"/>
                <w:sz w:val="24"/>
              </w:rPr>
              <w:t xml:space="preserve"> пиктограммы настроения. В младшем возрасте используются пиктограммы радость, грусть, злость. В старшем возрасте палитру пиктограмм можно расширить, путем добавления эмоций удивления, обиды и т.д. </w:t>
            </w:r>
          </w:p>
          <w:p w:rsidR="0018305E" w:rsidRPr="001053E6" w:rsidRDefault="0018305E" w:rsidP="0018305E">
            <w:pPr>
              <w:pStyle w:val="a3"/>
              <w:ind w:left="0" w:firstLine="567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647679">
              <w:rPr>
                <w:rFonts w:ascii="Times New Roman" w:hAnsi="Times New Roman" w:cs="Times New Roman"/>
                <w:sz w:val="24"/>
              </w:rPr>
              <w:t xml:space="preserve">Дети, приходя в детский сад, рассказывают о своём настроении. Они прикрепляют смайлик, отражающий их эмоциональное состояние, к своей фотографии. На протяжении дня настроение может меняться. Ребёнок прикрепляет другой смайлик, объясняет почему, что произошло, рассказывает о причинах изменения своего настроения. Панно можно использовать в начале дня, чтобы контролировать, с каким настроением приходят дети в детский сад или в течение дня, что даёт возможность отследить комфортность режимных моментов. Таким образом, дети учатся концентрировать внимание на своих эмоциях и эмоциональных состояниях сверстников. </w:t>
            </w: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72210" cy="795131"/>
                  <wp:effectExtent l="0" t="0" r="4445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716" cy="79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5E" w:rsidTr="005A3C70">
        <w:tc>
          <w:tcPr>
            <w:tcW w:w="7272" w:type="dxa"/>
          </w:tcPr>
          <w:p w:rsidR="0018305E" w:rsidRDefault="0018305E" w:rsidP="0018305E">
            <w:pPr>
              <w:ind w:left="567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E019C">
              <w:rPr>
                <w:rFonts w:ascii="Times New Roman" w:hAnsi="Times New Roman" w:cs="Times New Roman"/>
                <w:b/>
                <w:sz w:val="24"/>
              </w:rPr>
              <w:t>Работающий стенд «Правила группы»</w:t>
            </w:r>
          </w:p>
          <w:p w:rsidR="0018305E" w:rsidRDefault="0018305E" w:rsidP="0018305E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Данный стенд необходимо оформлять вместе с детьми, озвучивая правила и предлагая детям чтобы они сами предложили эти правила.</w:t>
            </w:r>
          </w:p>
          <w:p w:rsidR="0018305E" w:rsidRDefault="0018305E" w:rsidP="0018305E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Обучение детей самостоятельному целесообразному поведению состоит из трех этапов:</w:t>
            </w:r>
          </w:p>
          <w:p w:rsidR="0018305E" w:rsidRDefault="0018305E" w:rsidP="0018305E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Разработка или обсуждение правила.</w:t>
            </w:r>
          </w:p>
          <w:p w:rsidR="0018305E" w:rsidRDefault="0018305E" w:rsidP="0018305E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Механизм соблюдения правила.</w:t>
            </w:r>
          </w:p>
          <w:p w:rsidR="0018305E" w:rsidRDefault="0018305E" w:rsidP="0018305E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Оценка правильности поведения.</w:t>
            </w:r>
          </w:p>
          <w:p w:rsidR="0018305E" w:rsidRDefault="0018305E" w:rsidP="001830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Чтобы привлечь детей к разработке или обсуждению правила педагог собирает их вместе и просит встать в круг, в той части группы которая предназначена для проведения группового сбора, и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начинает разговор о том, для чего вообще нужны правила. Важно, чтобы дети поняли: правила, как законы, предназначены для того, чтобы обеспечить безопасность людей, защитить права личности и сформировать основные элементы правильного поведения. Во время обсуждения педагог может дать несколько примеров правил поведения: «Я делюсь всем», «Я извиняюсь, если сделал больно» - и предложить детям высказать свои собственные мысли и идеи по этому поводу. Затем оформляется стенд с выбранными или разработанными правилами.</w:t>
            </w:r>
          </w:p>
          <w:p w:rsidR="0018305E" w:rsidRDefault="0018305E" w:rsidP="001830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Правила вывешиваются на всеобщее обозрение и дети подписываются по ними. Если дети не умеют писать то можно предложить оставить отпечатки рук, наклейку, картинку и т.д. и обязательно каждое правило необходимо обыгрывать с детьми и обсуждать.</w:t>
            </w:r>
          </w:p>
          <w:p w:rsidR="0018305E" w:rsidRDefault="0018305E" w:rsidP="0018305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 разработке правила педагог обязательно должен помнить:</w:t>
            </w:r>
          </w:p>
          <w:p w:rsidR="0018305E" w:rsidRDefault="0018305E" w:rsidP="0018305E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Формулировать правило конкретно</w:t>
            </w:r>
          </w:p>
          <w:p w:rsidR="0018305E" w:rsidRDefault="0018305E" w:rsidP="0018305E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Формулировать правило в позитивной форме (не использовать слово нельзя и частицу не, нет) обычно запрет ребенка притягивает и ему хочется его нарушить.</w:t>
            </w:r>
          </w:p>
          <w:p w:rsidR="0018305E" w:rsidRDefault="0018305E" w:rsidP="0018305E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8305E" w:rsidRPr="001053E6" w:rsidRDefault="0018305E" w:rsidP="0018305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Придя в группу проверьте свои правила, правильно ли они оформлены!!!</w:t>
            </w: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18305E"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1219729" cy="76233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74" cy="76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C70" w:rsidTr="00F67509">
        <w:trPr>
          <w:trHeight w:val="3056"/>
        </w:trPr>
        <w:tc>
          <w:tcPr>
            <w:tcW w:w="7272" w:type="dxa"/>
          </w:tcPr>
          <w:p w:rsidR="005A3C70" w:rsidRPr="005A3C70" w:rsidRDefault="005A3C70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A3C70">
              <w:rPr>
                <w:rFonts w:ascii="Times New Roman" w:hAnsi="Times New Roman" w:cs="Times New Roman"/>
                <w:sz w:val="24"/>
              </w:rPr>
              <w:lastRenderedPageBreak/>
              <w:t>Эти стенды обязаны быть в каждой возрастной группе с 3х лет. Это указано и в образовательной программе детского сада и так же определено принципами ФГОС ДО.</w:t>
            </w:r>
          </w:p>
          <w:p w:rsidR="005A3C70" w:rsidRPr="005A3C70" w:rsidRDefault="005A3C70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A3C70">
              <w:rPr>
                <w:rFonts w:ascii="Times New Roman" w:hAnsi="Times New Roman" w:cs="Times New Roman"/>
                <w:sz w:val="24"/>
              </w:rPr>
              <w:t>А сейчас быстро проведем анализ по наличию работающих стендов. Прошу вас отметить в таблице галочкой или плюсом наличие стенда.</w:t>
            </w:r>
          </w:p>
          <w:p w:rsidR="005A3C70" w:rsidRPr="005A3C70" w:rsidRDefault="005A3C70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A3C70">
              <w:rPr>
                <w:rFonts w:ascii="Times New Roman" w:hAnsi="Times New Roman" w:cs="Times New Roman"/>
                <w:sz w:val="24"/>
              </w:rPr>
              <w:t>В завершении: вам необходимо разработать и спланировать создание стендов которых у вас не хватает, с каждым стендом взять себе за правило осуществлять активную работу, и в апреле жду вас на семинар по презентации работающих стендов каждой группы и формы работы с ними.</w:t>
            </w:r>
          </w:p>
        </w:tc>
        <w:tc>
          <w:tcPr>
            <w:tcW w:w="2299" w:type="dxa"/>
          </w:tcPr>
          <w:p w:rsidR="005A3C70" w:rsidRDefault="005A3C70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5A3C70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391478" cy="869674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68" cy="87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05E" w:rsidTr="005A3C70">
        <w:tc>
          <w:tcPr>
            <w:tcW w:w="7272" w:type="dxa"/>
          </w:tcPr>
          <w:p w:rsidR="0018305E" w:rsidRPr="001053E6" w:rsidRDefault="0018305E" w:rsidP="0018305E">
            <w:pPr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99" w:type="dxa"/>
          </w:tcPr>
          <w:p w:rsidR="0018305E" w:rsidRDefault="0018305E" w:rsidP="00E912F8">
            <w:pPr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953D2" w:rsidRPr="00647679" w:rsidRDefault="004953D2" w:rsidP="0018305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</w:rPr>
      </w:pPr>
    </w:p>
    <w:p w:rsidR="004953D2" w:rsidRPr="004953D2" w:rsidRDefault="004953D2" w:rsidP="004953D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737AB" w:rsidRDefault="009737AB" w:rsidP="0064767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</w:rPr>
      </w:pPr>
    </w:p>
    <w:p w:rsidR="004953D2" w:rsidRPr="004953D2" w:rsidRDefault="004953D2" w:rsidP="004953D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953D2" w:rsidRPr="004953D2" w:rsidRDefault="004953D2" w:rsidP="004953D2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47679" w:rsidRPr="00647679" w:rsidRDefault="0064767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</w:rPr>
      </w:pPr>
    </w:p>
    <w:sectPr w:rsidR="00647679" w:rsidRPr="00647679" w:rsidSect="00976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6275F"/>
    <w:multiLevelType w:val="hybridMultilevel"/>
    <w:tmpl w:val="3C8C17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8B80AE8"/>
    <w:multiLevelType w:val="hybridMultilevel"/>
    <w:tmpl w:val="404AC0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16378DC"/>
    <w:multiLevelType w:val="hybridMultilevel"/>
    <w:tmpl w:val="A03A5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487D98"/>
    <w:multiLevelType w:val="hybridMultilevel"/>
    <w:tmpl w:val="FA120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0A7636"/>
    <w:multiLevelType w:val="hybridMultilevel"/>
    <w:tmpl w:val="A87884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58A73DE"/>
    <w:multiLevelType w:val="hybridMultilevel"/>
    <w:tmpl w:val="1CFA2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A87DDE"/>
    <w:multiLevelType w:val="hybridMultilevel"/>
    <w:tmpl w:val="6B62FCC0"/>
    <w:lvl w:ilvl="0" w:tplc="E23A909E"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6B5A3977"/>
    <w:multiLevelType w:val="hybridMultilevel"/>
    <w:tmpl w:val="C424108C"/>
    <w:lvl w:ilvl="0" w:tplc="36FCB6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6A6BD4"/>
    <w:rsid w:val="001053E6"/>
    <w:rsid w:val="0018305E"/>
    <w:rsid w:val="00446945"/>
    <w:rsid w:val="004953D2"/>
    <w:rsid w:val="005A3C70"/>
    <w:rsid w:val="00616CE1"/>
    <w:rsid w:val="00647679"/>
    <w:rsid w:val="006A6BD4"/>
    <w:rsid w:val="006B1698"/>
    <w:rsid w:val="008B3F5E"/>
    <w:rsid w:val="009737AB"/>
    <w:rsid w:val="00976724"/>
    <w:rsid w:val="009E019C"/>
    <w:rsid w:val="00DE7AEA"/>
    <w:rsid w:val="00E912F8"/>
    <w:rsid w:val="00F14C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2F8"/>
    <w:pPr>
      <w:ind w:left="720"/>
      <w:contextualSpacing/>
    </w:pPr>
  </w:style>
  <w:style w:type="character" w:customStyle="1" w:styleId="Bodytext2">
    <w:name w:val="Body text (2)_"/>
    <w:basedOn w:val="a0"/>
    <w:rsid w:val="006B1698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90"/>
      <w:szCs w:val="90"/>
      <w:u w:val="none"/>
    </w:rPr>
  </w:style>
  <w:style w:type="character" w:customStyle="1" w:styleId="Bodytext2Gulim38ptSpacing-1pt">
    <w:name w:val="Body text (2) + Gulim;38 pt;Spacing -1 pt"/>
    <w:basedOn w:val="Bodytext2"/>
    <w:rsid w:val="006B1698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76"/>
      <w:szCs w:val="76"/>
      <w:u w:val="none"/>
      <w:lang w:val="ru-RU" w:eastAsia="ru-RU" w:bidi="ru-RU"/>
    </w:rPr>
  </w:style>
  <w:style w:type="character" w:customStyle="1" w:styleId="Bodytext240pt">
    <w:name w:val="Body text (2) + 40 pt"/>
    <w:basedOn w:val="Bodytext2"/>
    <w:rsid w:val="006B169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0"/>
      <w:szCs w:val="80"/>
      <w:u w:val="none"/>
      <w:lang w:val="ru-RU" w:eastAsia="ru-RU" w:bidi="ru-RU"/>
    </w:rPr>
  </w:style>
  <w:style w:type="character" w:customStyle="1" w:styleId="Bodytext20">
    <w:name w:val="Body text (2)"/>
    <w:basedOn w:val="Bodytext2"/>
    <w:rsid w:val="006B169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0"/>
      <w:szCs w:val="90"/>
      <w:u w:val="none"/>
      <w:lang w:val="ru-RU" w:eastAsia="ru-RU" w:bidi="ru-RU"/>
    </w:rPr>
  </w:style>
  <w:style w:type="character" w:customStyle="1" w:styleId="Bodytext240ptSpacing0pt">
    <w:name w:val="Body text (2) + 40 pt;Spacing 0 pt"/>
    <w:basedOn w:val="Bodytext2"/>
    <w:rsid w:val="006B169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0"/>
      <w:szCs w:val="80"/>
      <w:u w:val="none"/>
      <w:lang w:val="ru-RU" w:eastAsia="ru-RU" w:bidi="ru-RU"/>
    </w:rPr>
  </w:style>
  <w:style w:type="character" w:styleId="a4">
    <w:name w:val="Strong"/>
    <w:basedOn w:val="a0"/>
    <w:uiPriority w:val="22"/>
    <w:qFormat/>
    <w:rsid w:val="001053E6"/>
    <w:rPr>
      <w:b/>
      <w:bCs/>
    </w:rPr>
  </w:style>
  <w:style w:type="table" w:styleId="a5">
    <w:name w:val="Table Grid"/>
    <w:basedOn w:val="a1"/>
    <w:uiPriority w:val="59"/>
    <w:rsid w:val="001830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83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3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2F8"/>
    <w:pPr>
      <w:ind w:left="720"/>
      <w:contextualSpacing/>
    </w:pPr>
  </w:style>
  <w:style w:type="character" w:customStyle="1" w:styleId="Bodytext2">
    <w:name w:val="Body text (2)_"/>
    <w:basedOn w:val="a0"/>
    <w:rsid w:val="006B1698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90"/>
      <w:szCs w:val="90"/>
      <w:u w:val="none"/>
    </w:rPr>
  </w:style>
  <w:style w:type="character" w:customStyle="1" w:styleId="Bodytext2Gulim38ptSpacing-1pt">
    <w:name w:val="Body text (2) + Gulim;38 pt;Spacing -1 pt"/>
    <w:basedOn w:val="Bodytext2"/>
    <w:rsid w:val="006B1698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76"/>
      <w:szCs w:val="76"/>
      <w:u w:val="none"/>
      <w:lang w:val="ru-RU" w:eastAsia="ru-RU" w:bidi="ru-RU"/>
    </w:rPr>
  </w:style>
  <w:style w:type="character" w:customStyle="1" w:styleId="Bodytext240pt">
    <w:name w:val="Body text (2) + 40 pt"/>
    <w:basedOn w:val="Bodytext2"/>
    <w:rsid w:val="006B169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0"/>
      <w:szCs w:val="80"/>
      <w:u w:val="none"/>
      <w:lang w:val="ru-RU" w:eastAsia="ru-RU" w:bidi="ru-RU"/>
    </w:rPr>
  </w:style>
  <w:style w:type="character" w:customStyle="1" w:styleId="Bodytext20">
    <w:name w:val="Body text (2)"/>
    <w:basedOn w:val="Bodytext2"/>
    <w:rsid w:val="006B169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0"/>
      <w:szCs w:val="90"/>
      <w:u w:val="none"/>
      <w:lang w:val="ru-RU" w:eastAsia="ru-RU" w:bidi="ru-RU"/>
    </w:rPr>
  </w:style>
  <w:style w:type="character" w:customStyle="1" w:styleId="Bodytext240ptSpacing0pt">
    <w:name w:val="Body text (2) + 40 pt;Spacing 0 pt"/>
    <w:basedOn w:val="Bodytext2"/>
    <w:rsid w:val="006B1698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0"/>
      <w:szCs w:val="80"/>
      <w:u w:val="none"/>
      <w:lang w:val="ru-RU" w:eastAsia="ru-RU" w:bidi="ru-RU"/>
    </w:rPr>
  </w:style>
  <w:style w:type="character" w:styleId="a4">
    <w:name w:val="Strong"/>
    <w:basedOn w:val="a0"/>
    <w:uiPriority w:val="22"/>
    <w:qFormat/>
    <w:rsid w:val="001053E6"/>
    <w:rPr>
      <w:b/>
      <w:bCs/>
    </w:rPr>
  </w:style>
  <w:style w:type="table" w:styleId="a5">
    <w:name w:val="Table Grid"/>
    <w:basedOn w:val="a1"/>
    <w:uiPriority w:val="59"/>
    <w:rsid w:val="00183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83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3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6664F-6684-4A86-BCFF-7C657B044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2482</Words>
  <Characters>14151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2021-11-15T12:56:00Z</dcterms:created>
  <dcterms:modified xsi:type="dcterms:W3CDTF">2021-11-15T12:56:00Z</dcterms:modified>
</cp:coreProperties>
</file>