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21 «Мозаика»</w:t>
      </w:r>
    </w:p>
    <w:p w:rsidR="00D47263" w:rsidRDefault="00D47263" w:rsidP="00D47263">
      <w:pPr>
        <w:tabs>
          <w:tab w:val="left" w:pos="0"/>
          <w:tab w:val="left" w:pos="66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505"/>
          <w:tab w:val="left" w:pos="70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«Утвержден»</w:t>
      </w:r>
    </w:p>
    <w:p w:rsidR="00D47263" w:rsidRDefault="00D47263" w:rsidP="00D47263">
      <w:pPr>
        <w:tabs>
          <w:tab w:val="left" w:pos="0"/>
          <w:tab w:val="left" w:pos="5505"/>
          <w:tab w:val="left" w:pos="70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                                                                          на педагогическом совете №1</w:t>
      </w:r>
    </w:p>
    <w:p w:rsidR="00D47263" w:rsidRDefault="00D47263" w:rsidP="00D47263">
      <w:pPr>
        <w:tabs>
          <w:tab w:val="left" w:pos="0"/>
          <w:tab w:val="left" w:pos="602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д/с №21 «Мозаика»                                                    МДОУ д/с №21 «Мозаика»</w:t>
      </w:r>
    </w:p>
    <w:p w:rsidR="00D47263" w:rsidRDefault="00D47263" w:rsidP="00D47263">
      <w:pPr>
        <w:tabs>
          <w:tab w:val="left" w:pos="0"/>
          <w:tab w:val="left" w:pos="1275"/>
          <w:tab w:val="left" w:pos="55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 З.Н.Зворыкина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«__</w:t>
      </w:r>
      <w:r w:rsidR="000D4DC6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>__»_</w:t>
      </w:r>
      <w:r w:rsidR="000D4DC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  <w:u w:val="single"/>
        </w:rPr>
        <w:t>___202</w:t>
      </w:r>
      <w:r w:rsidR="000D4DC6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D47263" w:rsidRDefault="00D47263" w:rsidP="00D47263">
      <w:pPr>
        <w:tabs>
          <w:tab w:val="left" w:pos="0"/>
          <w:tab w:val="left" w:pos="5505"/>
          <w:tab w:val="left" w:pos="5664"/>
          <w:tab w:val="left" w:pos="637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</w:p>
    <w:p w:rsidR="00D47263" w:rsidRDefault="00D47263" w:rsidP="00D4726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Годовой план работы</w:t>
      </w:r>
    </w:p>
    <w:p w:rsidR="00D47263" w:rsidRDefault="00D47263" w:rsidP="00D4726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муниципального дошкольного образовательного учреждения </w:t>
      </w:r>
    </w:p>
    <w:p w:rsidR="00D47263" w:rsidRDefault="00D47263" w:rsidP="00D4726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детский сад №21 «Мозаика»</w:t>
      </w:r>
    </w:p>
    <w:p w:rsidR="00D47263" w:rsidRDefault="00D47263" w:rsidP="00D4726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202</w:t>
      </w:r>
      <w:r w:rsidR="000D4DC6">
        <w:rPr>
          <w:rFonts w:ascii="Times New Roman" w:hAnsi="Times New Roman" w:cs="Times New Roman"/>
          <w:b/>
          <w:sz w:val="32"/>
          <w:szCs w:val="24"/>
        </w:rPr>
        <w:t>4</w:t>
      </w:r>
      <w:r>
        <w:rPr>
          <w:rFonts w:ascii="Times New Roman" w:hAnsi="Times New Roman" w:cs="Times New Roman"/>
          <w:b/>
          <w:sz w:val="32"/>
          <w:szCs w:val="24"/>
        </w:rPr>
        <w:t xml:space="preserve"> – 202</w:t>
      </w:r>
      <w:r w:rsidR="000D4DC6">
        <w:rPr>
          <w:rFonts w:ascii="Times New Roman" w:hAnsi="Times New Roman" w:cs="Times New Roman"/>
          <w:b/>
          <w:sz w:val="32"/>
          <w:szCs w:val="24"/>
        </w:rPr>
        <w:t>5</w:t>
      </w:r>
      <w:r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D47263" w:rsidRDefault="00D47263" w:rsidP="00D4726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Углич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DC6" w:rsidRDefault="000D4DC6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годового плана.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раздел</w:t>
      </w:r>
    </w:p>
    <w:p w:rsidR="00D47263" w:rsidRDefault="00D47263" w:rsidP="00D47263">
      <w:pPr>
        <w:pStyle w:val="ae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сведенья о ДОУ</w:t>
      </w:r>
    </w:p>
    <w:p w:rsidR="00D47263" w:rsidRDefault="00D47263" w:rsidP="00D47263">
      <w:pPr>
        <w:pStyle w:val="ae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D47263" w:rsidRDefault="00D47263" w:rsidP="00D47263">
      <w:pPr>
        <w:pStyle w:val="ae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</w:t>
      </w:r>
    </w:p>
    <w:p w:rsidR="00D47263" w:rsidRDefault="00D47263" w:rsidP="00D47263">
      <w:pPr>
        <w:pStyle w:val="ae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pStyle w:val="ae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и задачи работы ДОУ на 202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Работа с кадрами</w:t>
      </w:r>
    </w:p>
    <w:p w:rsidR="00D47263" w:rsidRDefault="00D47263" w:rsidP="00D47263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Организационно-методическая деятельность </w:t>
      </w:r>
    </w:p>
    <w:p w:rsidR="00D47263" w:rsidRDefault="00D47263" w:rsidP="00D47263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Повышение профессионального мастерства педагогов</w:t>
      </w:r>
    </w:p>
    <w:p w:rsidR="00D47263" w:rsidRDefault="00D47263" w:rsidP="00D47263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Организация контроля 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Организационно-педагогическая деятельность</w:t>
      </w:r>
    </w:p>
    <w:p w:rsidR="00D47263" w:rsidRDefault="00D47263" w:rsidP="00D47263">
      <w:pPr>
        <w:pStyle w:val="ae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</w:t>
      </w:r>
    </w:p>
    <w:p w:rsidR="00D47263" w:rsidRDefault="00D47263" w:rsidP="00D47263">
      <w:pPr>
        <w:pStyle w:val="ae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Досуговая, развлекательная 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Взаимодействие с семьей 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Работа методического кабинета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Дополнительное образование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7263" w:rsidRDefault="00D47263" w:rsidP="00D47263">
      <w:pPr>
        <w:pStyle w:val="ae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Информационный раздел.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1.1. Основные сведенья о ДОУ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дошкольное образовательное учреждение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детский сад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муниципальный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152615, Россия, Ярославская область,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глич, мкр.Мирный-2, д.12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сайта:</w:t>
      </w:r>
      <w:hyperlink r:id="rId6" w:history="1">
        <w:r>
          <w:rPr>
            <w:rStyle w:val="a3"/>
            <w:sz w:val="24"/>
            <w:szCs w:val="24"/>
          </w:rPr>
          <w:t>https://mozaika.edu.yar.ru/</w:t>
        </w:r>
      </w:hyperlink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3"/>
            <w:sz w:val="24"/>
            <w:szCs w:val="24"/>
            <w:shd w:val="clear" w:color="auto" w:fill="FFFFFF"/>
          </w:rPr>
          <w:t>MDOUds21Mozaika@yandex.ru</w:t>
        </w:r>
      </w:hyperlink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Учредитель:</w:t>
      </w:r>
      <w:r>
        <w:rPr>
          <w:rFonts w:ascii="Times New Roman" w:hAnsi="Times New Roman" w:cs="Times New Roman"/>
          <w:sz w:val="24"/>
          <w:szCs w:val="24"/>
        </w:rPr>
        <w:t>Угличский Муниципальный район Функции и полномочия учредителя осуществляет Администрация Угличского муниципального района в лице Управления образования Администрации Угличского муниципального района.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часовое пребывание детей при пятидневной рабочей неделе, с 7:00 до 19:00; выходные – суббота, воскресенье, праздничные дни. 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д/с №21 «Мозаика» функционирует с 16 октября 2018 года и является звеном муниципальной системы образования города (городского округа, муниципального района), обеспечивающее помощь семье в воспитании детей дошкольного возраста. Проектная мощность МДОУ – 220 воспитанников, списочный состав – 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МДОУ функционирует 1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из них 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направленности,2 группы комбинированной направленности (нарушение речи), 2 группы раннего возраста и  2 группы компенсирующей направленности (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 и ЗПР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r w:rsidR="000D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для детей со сложными дефектами.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5353"/>
        <w:gridCol w:w="1134"/>
        <w:gridCol w:w="992"/>
        <w:gridCol w:w="2268"/>
      </w:tblGrid>
      <w:tr w:rsidR="00D47263" w:rsidTr="007443F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0D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</w:tr>
      <w:tr w:rsidR="00D47263" w:rsidTr="007443F5">
        <w:trPr>
          <w:trHeight w:val="208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для детей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D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«Малышарики»</w:t>
            </w:r>
          </w:p>
        </w:tc>
      </w:tr>
      <w:tr w:rsidR="00D47263" w:rsidTr="007443F5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«Крохи»</w:t>
            </w:r>
          </w:p>
        </w:tc>
      </w:tr>
      <w:tr w:rsidR="00D47263" w:rsidTr="007443F5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 для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«Знайки»</w:t>
            </w:r>
          </w:p>
        </w:tc>
      </w:tr>
      <w:tr w:rsidR="00D47263" w:rsidTr="007443F5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«Фантазеры»</w:t>
            </w:r>
          </w:p>
        </w:tc>
      </w:tr>
      <w:tr w:rsidR="00D47263" w:rsidTr="007443F5">
        <w:trPr>
          <w:trHeight w:val="73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«Карамельки»</w:t>
            </w:r>
          </w:p>
        </w:tc>
      </w:tr>
      <w:tr w:rsidR="00D47263" w:rsidTr="007443F5">
        <w:trPr>
          <w:trHeight w:val="27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(</w:t>
            </w:r>
            <w:r w:rsidR="000D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«Звездочки»</w:t>
            </w:r>
          </w:p>
        </w:tc>
      </w:tr>
      <w:tr w:rsidR="000D4DC6" w:rsidTr="007443F5">
        <w:trPr>
          <w:trHeight w:val="2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C6" w:rsidRDefault="000D4DC6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(ЗПР)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C6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C6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C6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«Крепыши»</w:t>
            </w:r>
          </w:p>
        </w:tc>
      </w:tr>
      <w:tr w:rsidR="00D47263" w:rsidTr="007443F5">
        <w:trPr>
          <w:trHeight w:val="1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для детей со сложными дефектами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«Неваляшки»</w:t>
            </w:r>
          </w:p>
        </w:tc>
      </w:tr>
      <w:tr w:rsidR="00D47263" w:rsidTr="007443F5">
        <w:trPr>
          <w:trHeight w:val="174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комбинированной направленности (нарушение речи)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«Фиксики»</w:t>
            </w:r>
          </w:p>
        </w:tc>
      </w:tr>
      <w:tr w:rsidR="00D47263" w:rsidTr="007443F5">
        <w:trPr>
          <w:trHeight w:val="174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0D4DC6" w:rsidP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0D4DC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«Барбарики»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1.2.  Кадровое обеспечение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МДОУ осуществляют </w:t>
      </w:r>
      <w:r w:rsidR="00DF7DA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них: старший воспитатель, </w:t>
      </w:r>
      <w:r w:rsidR="00DF7D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учителя-логопеда, педагог-психолог (совместитель), музыкальный руководитель</w:t>
      </w:r>
      <w:r w:rsidR="00DF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инструктор по физической культуре (совместитель), воспитатель п</w:t>
      </w:r>
      <w:r w:rsidR="00DF7D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изобразительной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педагогов имеют высшее педагогическое образование – 1</w:t>
      </w:r>
      <w:r w:rsidR="00DF7D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среднее профессиональное педагогическое образование – </w:t>
      </w:r>
      <w:r w:rsidR="00DF7D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Из них: со стажем работы до 5 лет – 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свыше 20 лет – 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 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в текущем году повышение квалификации: КПК -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размере 72ч. В 202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планируют пройти аттестацию 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7263" w:rsidRDefault="00D47263" w:rsidP="00D472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о квалификационном уровне, педагогическом стаже, образовании свидетельствуют о перспективе профессионального развития коллектива, его работоспособности, потенциальных возможностях к творческой деятельности. </w:t>
      </w:r>
    </w:p>
    <w:p w:rsidR="00D47263" w:rsidRDefault="00D47263" w:rsidP="00D472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показатели определяются возрастным критерием педагогического коллектива, много молодых педагогов, которые в течение последних трех лет получили среднее и высшее педагогическое образование.</w:t>
      </w:r>
    </w:p>
    <w:p w:rsidR="00D47263" w:rsidRDefault="00D47263" w:rsidP="00D47263">
      <w:pPr>
        <w:tabs>
          <w:tab w:val="left" w:pos="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47263" w:rsidRDefault="00D47263" w:rsidP="00D47263">
      <w:pPr>
        <w:pStyle w:val="ae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.Содержательный раздел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Цель и задачи работы ДОУ на 202</w:t>
      </w:r>
      <w:r w:rsidR="006844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6844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06" w:rsidRDefault="00D47263" w:rsidP="00684406">
      <w:pPr>
        <w:spacing w:after="0" w:line="240" w:lineRule="auto"/>
        <w:ind w:firstLine="567"/>
        <w:contextualSpacing/>
        <w:jc w:val="both"/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годового плана воспитательно-образовательной работы на 202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мы проанализировали работу педагогов </w:t>
      </w:r>
      <w:r w:rsidR="0068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684406" w:rsidRPr="00000B13"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>анкетирование «Определение профессиональных затруднений и запросов </w:t>
      </w:r>
      <w:proofErr w:type="gramStart"/>
      <w:r w:rsidR="00684406" w:rsidRPr="00000B13"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>педагога</w:t>
      </w:r>
      <w:proofErr w:type="gramEnd"/>
      <w:r w:rsidR="00684406" w:rsidRPr="00000B13"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>»</w:t>
      </w:r>
      <w:r w:rsidR="00684406"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 xml:space="preserve"> из которого были выявлены проблемы и запросы педагогов на этот учебный год:</w:t>
      </w:r>
    </w:p>
    <w:p w:rsidR="00684406" w:rsidRDefault="00684406" w:rsidP="00684406">
      <w:pPr>
        <w:spacing w:after="0" w:line="240" w:lineRule="auto"/>
        <w:ind w:firstLine="567"/>
        <w:contextualSpacing/>
        <w:jc w:val="both"/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</w:pPr>
      <w:r w:rsidRPr="00000B13">
        <w:rPr>
          <w:rFonts w:ascii="docs-Roboto" w:hAnsi="docs-Roboto"/>
          <w:b/>
          <w:bCs/>
          <w:color w:val="202124"/>
          <w:sz w:val="24"/>
          <w:szCs w:val="48"/>
          <w:shd w:val="clear" w:color="auto" w:fill="FFFFFF"/>
        </w:rPr>
        <w:t>48%</w:t>
      </w:r>
      <w:r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 xml:space="preserve"> педагогов вызывает затруднение в организации мониторинговых мероприятий в ДОУ</w:t>
      </w:r>
    </w:p>
    <w:p w:rsidR="00684406" w:rsidRPr="00000B13" w:rsidRDefault="00684406" w:rsidP="00684406">
      <w:pPr>
        <w:spacing w:after="0" w:line="240" w:lineRule="auto"/>
        <w:ind w:firstLine="567"/>
        <w:contextualSpacing/>
        <w:jc w:val="both"/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</w:pPr>
      <w:r w:rsidRPr="00000B13">
        <w:rPr>
          <w:rFonts w:ascii="docs-Roboto" w:hAnsi="docs-Roboto"/>
          <w:b/>
          <w:bCs/>
          <w:color w:val="202124"/>
          <w:sz w:val="24"/>
          <w:szCs w:val="48"/>
          <w:shd w:val="clear" w:color="auto" w:fill="FFFFFF"/>
        </w:rPr>
        <w:t>44%</w:t>
      </w:r>
      <w:r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 xml:space="preserve"> педагогов затрудняются в организации социально-коммуникативного развития дошкольников</w:t>
      </w:r>
    </w:p>
    <w:p w:rsidR="00684406" w:rsidRDefault="00684406" w:rsidP="006844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Причинами этих затруднений </w:t>
      </w:r>
      <w:r w:rsidRPr="00000B13">
        <w:rPr>
          <w:rFonts w:ascii="Times New Roman" w:hAnsi="Times New Roman" w:cs="Times New Roman"/>
          <w:b/>
          <w:sz w:val="24"/>
          <w:szCs w:val="24"/>
        </w:rPr>
        <w:t>44%</w:t>
      </w:r>
      <w:r>
        <w:rPr>
          <w:rFonts w:ascii="Times New Roman" w:hAnsi="Times New Roman" w:cs="Times New Roman"/>
          <w:sz w:val="24"/>
          <w:szCs w:val="24"/>
        </w:rPr>
        <w:t xml:space="preserve"> педагогов считают недостаток педагогического опыта.</w:t>
      </w:r>
    </w:p>
    <w:p w:rsidR="00684406" w:rsidRPr="00000B13" w:rsidRDefault="00684406" w:rsidP="006844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000B13">
        <w:rPr>
          <w:rFonts w:ascii="Times New Roman" w:hAnsi="Times New Roman" w:cs="Times New Roman"/>
          <w:b/>
          <w:sz w:val="24"/>
          <w:szCs w:val="24"/>
        </w:rPr>
        <w:t>56%</w:t>
      </w:r>
      <w:r>
        <w:rPr>
          <w:rFonts w:ascii="Times New Roman" w:hAnsi="Times New Roman" w:cs="Times New Roman"/>
          <w:sz w:val="24"/>
          <w:szCs w:val="24"/>
        </w:rPr>
        <w:t xml:space="preserve"> педагогов нуждаются в методических консультациях по отдельным разделам программы.</w:t>
      </w:r>
    </w:p>
    <w:p w:rsidR="00684406" w:rsidRDefault="00684406" w:rsidP="006844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38C8" w:rsidRDefault="00684406" w:rsidP="006844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13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r w:rsidRPr="00C4166E">
        <w:rPr>
          <w:rFonts w:ascii="Times New Roman" w:hAnsi="Times New Roman" w:cs="Times New Roman"/>
          <w:b/>
          <w:sz w:val="24"/>
          <w:szCs w:val="24"/>
        </w:rPr>
        <w:t>Приоритетными направлениями развития ДОУ</w:t>
      </w:r>
    </w:p>
    <w:p w:rsidR="00E238C8" w:rsidRDefault="00E238C8" w:rsidP="006844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684406" w:rsidRPr="00000B13">
        <w:rPr>
          <w:rFonts w:ascii="Times New Roman" w:hAnsi="Times New Roman" w:cs="Times New Roman"/>
          <w:sz w:val="24"/>
          <w:szCs w:val="24"/>
        </w:rPr>
        <w:t>социально-коммуникативное  развитие</w:t>
      </w:r>
      <w:r w:rsidR="00684406">
        <w:rPr>
          <w:rFonts w:ascii="Times New Roman" w:hAnsi="Times New Roman" w:cs="Times New Roman"/>
          <w:sz w:val="24"/>
          <w:szCs w:val="24"/>
        </w:rPr>
        <w:t xml:space="preserve"> (из опроса)</w:t>
      </w:r>
    </w:p>
    <w:p w:rsidR="00684406" w:rsidRDefault="00E238C8" w:rsidP="006844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приоритетное направление на 5 лет:функциональная грамотность</w:t>
      </w:r>
    </w:p>
    <w:p w:rsidR="00E238C8" w:rsidRDefault="00E238C8" w:rsidP="006844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6844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результаты опросов и отчетов за прошедший учебный год, можно предложить следующие формулировки годовых целей и задач: 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D47263" w:rsidRPr="00684406" w:rsidRDefault="00684406" w:rsidP="0068440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2"/>
        </w:rPr>
        <w:t>С</w:t>
      </w:r>
      <w:r w:rsidRPr="00684406">
        <w:rPr>
          <w:rStyle w:val="c10"/>
          <w:rFonts w:ascii="PT Astra Serif" w:hAnsi="PT Astra Serif"/>
          <w:color w:val="000000"/>
        </w:rPr>
        <w:t xml:space="preserve">овершенствовать работу по социально-коммуникативному развитию дошкольников и </w:t>
      </w:r>
      <w:r w:rsidR="00E238C8">
        <w:rPr>
          <w:rStyle w:val="c10"/>
          <w:rFonts w:ascii="PT Astra Serif" w:hAnsi="PT Astra Serif"/>
          <w:color w:val="000000"/>
        </w:rPr>
        <w:t>формированию предпосылок к функциональной грамотности и ее составляющим</w:t>
      </w:r>
      <w:r w:rsidRPr="00684406">
        <w:rPr>
          <w:rStyle w:val="c10"/>
          <w:rFonts w:ascii="PT Astra Serif" w:hAnsi="PT Astra Serif"/>
          <w:color w:val="000000"/>
        </w:rPr>
        <w:t>.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  <w:tab w:val="left" w:pos="22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47263" w:rsidRDefault="00D47263" w:rsidP="00D47263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охраны жизни и укрепления физического и психического здоровья детей в соответствии с их возрастными и индивидуальными особенностями и склонностями.</w:t>
      </w:r>
    </w:p>
    <w:p w:rsidR="00D47263" w:rsidRDefault="00D47263" w:rsidP="00D47263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педагогов в вопросах по организации социально-коммуникативного развития детей.</w:t>
      </w:r>
    </w:p>
    <w:p w:rsidR="00684406" w:rsidRDefault="00684406" w:rsidP="00D47263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PT Astra Serif" w:hAnsi="PT Astra Serif"/>
          <w:color w:val="000000"/>
        </w:rPr>
        <w:t xml:space="preserve">Организовать методические мероприятия для педагогов по </w:t>
      </w:r>
      <w:r>
        <w:rPr>
          <w:rFonts w:ascii="docs-Roboto" w:hAnsi="docs-Roboto"/>
          <w:bCs/>
          <w:color w:val="202124"/>
          <w:sz w:val="24"/>
          <w:szCs w:val="48"/>
          <w:shd w:val="clear" w:color="auto" w:fill="FFFFFF"/>
        </w:rPr>
        <w:t>организации мониторинговых мероприятий в ДОУ</w:t>
      </w:r>
    </w:p>
    <w:p w:rsidR="00D47263" w:rsidRDefault="00D47263" w:rsidP="00D47263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педагогические компетенции в </w:t>
      </w:r>
      <w:r w:rsidR="00E238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предпосылок функциональной грамотности ее компонентам</w:t>
      </w:r>
    </w:p>
    <w:p w:rsidR="00D47263" w:rsidRDefault="00D47263" w:rsidP="00D47263">
      <w:pPr>
        <w:pStyle w:val="ae"/>
        <w:numPr>
          <w:ilvl w:val="0"/>
          <w:numId w:val="10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педагогов, направленную на обогащение социального опыта ребенка через реализацию игровых и познавательных проектов.</w:t>
      </w:r>
    </w:p>
    <w:p w:rsidR="00D47263" w:rsidRDefault="00D47263" w:rsidP="00D47263">
      <w:pPr>
        <w:pStyle w:val="ae"/>
        <w:numPr>
          <w:ilvl w:val="0"/>
          <w:numId w:val="10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в ДОУ работу по созданию оптимальной предметно-пространственной среды.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 Работа с кадрами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Организационно-методическая деятельность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5950"/>
        <w:gridCol w:w="1421"/>
        <w:gridCol w:w="2268"/>
      </w:tblGrid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443F5" w:rsidRPr="007A7D5E" w:rsidTr="007443F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Педагогические советы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Педагогический совет №1 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«Организация воспитательно-образовательного процесса на 202</w:t>
            </w:r>
            <w:r w:rsidR="00787604"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787604"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год» (традиционный)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</w:t>
            </w:r>
            <w:proofErr w:type="spellStart"/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коллектива с годовым планом ДОУ на 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238C8"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238C8"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расписания ООД с детьми.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графиков музыкальных и физкультурных занятий.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«Охрана жизни и здоровья детей»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педсовета. Обсуждение. Дополнения.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787604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47263"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 Е.Ю.Дмитриева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Е.В.Чупик</w:t>
            </w:r>
            <w:proofErr w:type="spellEnd"/>
          </w:p>
        </w:tc>
      </w:tr>
      <w:tr w:rsidR="007443F5" w:rsidRPr="007A7D5E" w:rsidTr="007443F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A7D5E">
              <w:rPr>
                <w:color w:val="000000" w:themeColor="text1"/>
                <w:sz w:val="24"/>
                <w:szCs w:val="24"/>
              </w:rPr>
              <w:t>Педагогический совет №2</w:t>
            </w:r>
            <w:r w:rsidR="00446306" w:rsidRPr="007A7D5E">
              <w:rPr>
                <w:b w:val="0"/>
                <w:color w:val="000000" w:themeColor="text1"/>
                <w:sz w:val="24"/>
                <w:szCs w:val="24"/>
              </w:rPr>
              <w:t>«Формирование предпосылок функциональной грамотности у детей дошкольного возраста»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Е.Ю.Дмитриева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Педагогический совет №3</w:t>
            </w:r>
          </w:p>
          <w:p w:rsidR="00D47263" w:rsidRPr="007A7D5E" w:rsidRDefault="00446306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«Формирование читательской грамотности дошкольников через организацию разных форм детской деятельности»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Е.Ю.Дмитриева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Педагогический совет №4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«Анализ эффективности работы детского сада по реализации годовых задач» 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годовых задач.</w:t>
            </w: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наших успехах» – отчёт воспитателей по темам самообразования, работы групп.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 старшего воспитателя о проделанной работе за год.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заболеваемости детей.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на летне-оздоровительный период.</w:t>
            </w:r>
          </w:p>
          <w:p w:rsidR="00D47263" w:rsidRPr="007A7D5E" w:rsidRDefault="00D47263" w:rsidP="007A7D5E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решения педагогического совета, его утверждение, дополнения</w:t>
            </w: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Е.Ю.Дмитриева Заведующая З.Н.Зворыкина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</w:t>
            </w: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3F5" w:rsidRPr="007A7D5E" w:rsidTr="007443F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словаря детей по возрастам».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63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 Логвинова С.В.</w:t>
            </w:r>
          </w:p>
        </w:tc>
      </w:tr>
      <w:tr w:rsidR="007A7D5E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Pr="007A7D5E" w:rsidRDefault="00D47263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Pr="007A7D5E" w:rsidRDefault="00446306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«Особенности работы с детьми с ОВЗ в ДОУ»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63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Учитель-дефектолог Серова Ю.Ю.</w:t>
            </w:r>
          </w:p>
          <w:p w:rsid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 Данилова Е.Ю.</w:t>
            </w:r>
          </w:p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 Автономова О.В.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у детей предпосылок функциональной грамотности через разные виды деятельности»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 Е.Ю.Дмитриева</w:t>
            </w:r>
          </w:p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D5E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«Использование нетрадиционного оборудования с детьми в свободной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художественной </w:t>
            </w: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Вознесенская Е.Н.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проведению режимных моментов в ДОО.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 Е.Ю.Дмитриева</w:t>
            </w:r>
          </w:p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«Стимулирование речи детей раннего возраста» (методы и приемы работы с детьми раннего возраста по развитию словаря).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 Логвинова С.В. Учитель-дефектолог Серова Ю.Ю.</w:t>
            </w:r>
          </w:p>
          <w:p w:rsid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 Данилова Е.Ю.</w:t>
            </w:r>
          </w:p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D5E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«Организация работы по ПДД в детском саду»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Семенова Е.В.</w:t>
            </w:r>
          </w:p>
        </w:tc>
      </w:tr>
      <w:tr w:rsidR="007A7D5E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«Влияние развивающих игр </w:t>
            </w: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средства формирования познавательных способностей детей дошкольного возраста</w:t>
            </w: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Красоткина А.А.</w:t>
            </w:r>
          </w:p>
        </w:tc>
      </w:tr>
      <w:tr w:rsidR="007A7D5E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«Первые шаги в математику» (развитие функциональной грамотности детей старшего возраста через математические представления)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Тихонова Т.К.</w:t>
            </w:r>
          </w:p>
        </w:tc>
      </w:tr>
      <w:tr w:rsidR="007443F5" w:rsidRPr="007A7D5E" w:rsidTr="007443F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Семинары. Семинары-практикумы. </w:t>
            </w:r>
          </w:p>
        </w:tc>
      </w:tr>
      <w:tr w:rsidR="007443F5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5E" w:rsidRPr="007A7D5E" w:rsidRDefault="007A7D5E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7A7D5E">
              <w:rPr>
                <w:b w:val="0"/>
                <w:color w:val="000000" w:themeColor="text1"/>
                <w:sz w:val="24"/>
                <w:szCs w:val="24"/>
              </w:rPr>
              <w:t xml:space="preserve">«Нетрадиционные формы работы с детьми по </w:t>
            </w:r>
            <w:proofErr w:type="gramStart"/>
            <w:r w:rsidRPr="007A7D5E">
              <w:rPr>
                <w:b w:val="0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7A7D5E">
              <w:rPr>
                <w:b w:val="0"/>
                <w:color w:val="000000" w:themeColor="text1"/>
                <w:sz w:val="24"/>
                <w:szCs w:val="24"/>
              </w:rPr>
              <w:t xml:space="preserve"> деятельности, способствующие развитию словарного запаса»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E" w:rsidRPr="007A7D5E" w:rsidRDefault="007A7D5E" w:rsidP="00D335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Вознесенская Е.Н.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3375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семинар «Формирование предпосылок читательской грамотности у дошкольников»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3375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3375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арший воспитатель Е.Ю.Дмитриева</w:t>
            </w:r>
          </w:p>
        </w:tc>
      </w:tr>
      <w:tr w:rsidR="0042595B" w:rsidRPr="007A7D5E" w:rsidTr="007443F5">
        <w:trPr>
          <w:trHeight w:val="33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Открытые просмотры ООД</w:t>
            </w:r>
          </w:p>
        </w:tc>
      </w:tr>
      <w:tr w:rsidR="0042595B" w:rsidRPr="007A7D5E" w:rsidTr="007443F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Открытые просмотры образовательной деятельности с детьми в соответствии с индивидуальным планом по самообразованию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и специалисты</w:t>
            </w:r>
          </w:p>
        </w:tc>
      </w:tr>
      <w:tr w:rsidR="0042595B" w:rsidRPr="007A7D5E" w:rsidTr="007443F5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ООД по знакомству дошкольников с детской художественной литературой (по графику)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Е.Ю,Дмитриева</w:t>
            </w:r>
            <w:proofErr w:type="spellEnd"/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2595B" w:rsidRPr="007A7D5E" w:rsidTr="007443F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Представление опыта работы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опыта работы «Сенсорные коробки» в рамках МО раннего возраста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Я.Е.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3375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 «Развитие мелкой моторики у детей раннего возраста посредством самомассажа различными предметами»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3375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3375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Азина В.И.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опыта работы по теме самообразование (результаты работы за три года)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Азина В.И.</w:t>
            </w:r>
          </w:p>
        </w:tc>
      </w:tr>
      <w:tr w:rsidR="0042595B" w:rsidRPr="007A7D5E" w:rsidTr="007443F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Чернышева О.В.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Хозова И.Н.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Тихонова Т.К.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Попова Е.В.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Кэйф П.А.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Вознесенская Е.Н.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Логвинова С.В.</w:t>
            </w:r>
          </w:p>
        </w:tc>
      </w:tr>
      <w:tr w:rsidR="0042595B" w:rsidRPr="007A7D5E" w:rsidTr="007443F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Иные формы взаимодействия.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диагностического инструментария на начало учебного года (групповая, специалисты, по </w:t>
            </w: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самообразованию)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специалисты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документации по дополнительному образованию (программы, графики, диагностика)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диагностика детей (групповая, специалисты, по теме самообразования, по доп. образованию)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Специалисты,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кружков 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отчетной документации (групповая, специалисты, по самообразованию, по доп. образованию, школа молодого педагога)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педагогов по итогам методической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42595B" w:rsidRPr="007A7D5E" w:rsidTr="007443F5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индивидуальной работы с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42595B" w:rsidRPr="007A7D5E" w:rsidTr="007443F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Смотры, конкурсы, выставки.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«Лучшая образовательная деятельность с детьми по знакомству с ДХЛ»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Заведующая З.Н.Зворыкина 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воспитатель Е.Ю.Дмитриева</w:t>
            </w:r>
          </w:p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и специалисты </w:t>
            </w:r>
          </w:p>
        </w:tc>
      </w:tr>
      <w:tr w:rsidR="0042595B" w:rsidRPr="007A7D5E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«Дидактические пособия для развития у детей предпосылок по формированию функциональной грамотности».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595B" w:rsidRPr="007A7D5E" w:rsidTr="007443F5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проектов (представление опыта работы по организации групповых проектов)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Pr="007A7D5E" w:rsidRDefault="0042595B" w:rsidP="007A7D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5B" w:rsidRPr="007A7D5E" w:rsidRDefault="0042595B" w:rsidP="007A7D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Повышение профессионального мастерства педагогов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7263" w:rsidRDefault="00D47263" w:rsidP="00D47263">
      <w:pPr>
        <w:pStyle w:val="ae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квалификации педагогов ДОУ</w:t>
      </w:r>
    </w:p>
    <w:p w:rsidR="00D47263" w:rsidRDefault="00D47263" w:rsidP="00D47263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эффективную кадровую политику, позволяющую реализовать повышение профессиональной компетенции педагогов, совершенствование педагогического мастерства.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4A0"/>
      </w:tblPr>
      <w:tblGrid>
        <w:gridCol w:w="567"/>
        <w:gridCol w:w="4564"/>
        <w:gridCol w:w="1986"/>
        <w:gridCol w:w="3089"/>
      </w:tblGrid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плана-графика повышения квалификации и переподготовки педагогических, руководящих работников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Е.Ю.Дмитриева 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(обновление прошлогодних данных) о прохождении педагогами курсовой подготовки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 повышения квалификации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pStyle w:val="ae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аттестации педагогических работников на 202</w:t>
      </w:r>
      <w:r w:rsidR="003375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3375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уч.год.</w:t>
      </w: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420"/>
      </w:tblPr>
      <w:tblGrid>
        <w:gridCol w:w="567"/>
        <w:gridCol w:w="2799"/>
        <w:gridCol w:w="2661"/>
        <w:gridCol w:w="2213"/>
        <w:gridCol w:w="1966"/>
      </w:tblGrid>
      <w:tr w:rsidR="00D47263" w:rsidTr="007443F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D47263" w:rsidTr="007443F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263" w:rsidTr="007443F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 С.В.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2.2.3. Организация контроля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контроль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962"/>
        <w:gridCol w:w="519"/>
        <w:gridCol w:w="520"/>
        <w:gridCol w:w="520"/>
        <w:gridCol w:w="519"/>
        <w:gridCol w:w="520"/>
        <w:gridCol w:w="520"/>
        <w:gridCol w:w="519"/>
        <w:gridCol w:w="520"/>
        <w:gridCol w:w="520"/>
      </w:tblGrid>
      <w:tr w:rsidR="00D47263" w:rsidTr="007443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D47263" w:rsidTr="007443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 «Малышарики» для детей 2-3 лет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 «Крохи» для детей 1-</w:t>
            </w:r>
            <w:r w:rsidR="0078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№4 «Неваляшки» для детей 3-7 года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№5 «Карамельки» для детей 5-6 лет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№7 «Звездочки» для детей 4-7 лет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№8 «Фиксики» для детей 6-7 лет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№9 «Барбарики» для детей 6-7 года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 «Крепыши» для детей 3-7 лет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 w:rsidP="007443F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№11 «Фантазеры» для детей 4-5 года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787604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 w:rsidP="007876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№12 «Знайки» для детей 3-4 лет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04" w:rsidRDefault="007876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962"/>
        <w:gridCol w:w="1134"/>
        <w:gridCol w:w="3543"/>
      </w:tblGrid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новому учебному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7443F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7443F5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446306" w:rsidP="004463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06">
              <w:rPr>
                <w:rFonts w:ascii="Times New Roman" w:hAnsi="Times New Roman" w:cs="Times New Roman"/>
                <w:sz w:val="24"/>
                <w:szCs w:val="24"/>
              </w:rPr>
              <w:t>«Эффективность проводимой в детском саду работы по созданию условий для социально-коммуникативного развития дошкольников»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7443F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Е.Ю.Дмитриева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Pr="00446306" w:rsidRDefault="00446306" w:rsidP="004463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06">
              <w:rPr>
                <w:rFonts w:ascii="Times New Roman" w:hAnsi="Times New Roman" w:cs="Times New Roman"/>
                <w:sz w:val="24"/>
              </w:rPr>
              <w:t>«Состояние работы педагогов по формированию у детей инициативы, самостоятельности и ответственности как основы функциональной грамотности»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42595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«Методический аудит»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47263" w:rsidRDefault="00D47263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</w:tbl>
    <w:p w:rsidR="007443F5" w:rsidRDefault="007443F5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3F5" w:rsidRDefault="007443F5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Эпизодический контроль </w:t>
      </w:r>
    </w:p>
    <w:tbl>
      <w:tblPr>
        <w:tblpPr w:leftFromText="180" w:rightFromText="180" w:bottomFromText="160" w:vertAnchor="text" w:horzAnchor="page" w:tblpX="1268" w:tblpY="167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44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D47263" w:rsidTr="007443F5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7443F5" w:rsidTr="007443F5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поступивших детей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поля для родителей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ВТР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воспитателей к занятиям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течение дня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КГН у детей разных возрастов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РППС (по теме самообразования)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56" w:lineRule="auto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месячника безопасности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F5" w:rsidTr="00744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263" w:rsidRDefault="00D4726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недели здоровья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63" w:rsidRDefault="00D4726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 Организационно-педагогическая деятельность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C16ED1" w:rsidP="00D47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массовых</w:t>
      </w:r>
      <w:r w:rsidR="00D47263">
        <w:rPr>
          <w:rFonts w:ascii="Times New Roman" w:hAnsi="Times New Roman" w:cs="Times New Roman"/>
          <w:b/>
          <w:sz w:val="24"/>
          <w:szCs w:val="24"/>
        </w:rPr>
        <w:t xml:space="preserve"> праздников</w:t>
      </w:r>
      <w:r>
        <w:rPr>
          <w:rFonts w:ascii="Times New Roman" w:hAnsi="Times New Roman" w:cs="Times New Roman"/>
          <w:b/>
          <w:sz w:val="24"/>
          <w:szCs w:val="24"/>
        </w:rPr>
        <w:t>, развлечений</w:t>
      </w:r>
      <w:r w:rsidR="00D47263">
        <w:rPr>
          <w:rFonts w:ascii="Times New Roman" w:hAnsi="Times New Roman" w:cs="Times New Roman"/>
          <w:b/>
          <w:sz w:val="24"/>
          <w:szCs w:val="24"/>
        </w:rPr>
        <w:t xml:space="preserve"> и досугов</w:t>
      </w:r>
    </w:p>
    <w:p w:rsidR="00D47263" w:rsidRDefault="00D47263" w:rsidP="00D47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78760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8760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47263" w:rsidRDefault="00D47263" w:rsidP="00D472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2835"/>
        <w:gridCol w:w="2127"/>
        <w:gridCol w:w="1275"/>
        <w:gridCol w:w="1276"/>
        <w:gridCol w:w="2126"/>
      </w:tblGrid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 xml:space="preserve">День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 сентября)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сотрудников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пожилого человека» (1 октября)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муз зале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октября)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 папами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«Для любимой мамочки» (27 ноября)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с мамами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2B">
              <w:rPr>
                <w:rFonts w:ascii="Times New Roman" w:hAnsi="Times New Roman" w:cs="Times New Roman"/>
                <w:sz w:val="24"/>
              </w:rPr>
              <w:t>Международный день художника</w:t>
            </w:r>
            <w:r>
              <w:rPr>
                <w:rFonts w:ascii="Times New Roman" w:hAnsi="Times New Roman" w:cs="Times New Roman"/>
                <w:sz w:val="24"/>
              </w:rPr>
              <w:t xml:space="preserve"> (7 декабря)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Познавательно-досуговое 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tabs>
                <w:tab w:val="right" w:pos="53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tabs>
                <w:tab w:val="right" w:pos="53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tabs>
                <w:tab w:val="right" w:pos="53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 (7 января)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tabs>
                <w:tab w:val="right" w:pos="532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Познавательно-досуговое мероприятие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 23 февраля «Папы-защитники»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 (24 февраля-2 марта)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улице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 Е.С.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«Мамам посвящается»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 марта)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театральных постановок групп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Pr="00E95354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(7 апреля)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Pr="00E95354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апреля)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Pr="00E95354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развлечение (приурочено к 1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Pr="00E95354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детский сад»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</w:tc>
      </w:tr>
      <w:tr w:rsidR="00414C03" w:rsidTr="007443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июня)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улице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№5,7,8,9,10,11,12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Е.С.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Е.Ю.</w:t>
            </w:r>
          </w:p>
          <w:p w:rsidR="00414C03" w:rsidRDefault="00414C03" w:rsidP="007443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A96497" w:rsidP="00D47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воспитательной работы в ДОУ</w:t>
      </w:r>
      <w:r w:rsidR="00D47263">
        <w:rPr>
          <w:rFonts w:ascii="Times New Roman" w:hAnsi="Times New Roman" w:cs="Times New Roman"/>
          <w:b/>
          <w:sz w:val="24"/>
          <w:szCs w:val="24"/>
        </w:rPr>
        <w:t>с детьми на 202</w:t>
      </w:r>
      <w:r w:rsidR="005B54FF">
        <w:rPr>
          <w:rFonts w:ascii="Times New Roman" w:hAnsi="Times New Roman" w:cs="Times New Roman"/>
          <w:b/>
          <w:sz w:val="24"/>
          <w:szCs w:val="24"/>
        </w:rPr>
        <w:t>4</w:t>
      </w:r>
      <w:r w:rsidR="00D47263">
        <w:rPr>
          <w:rFonts w:ascii="Times New Roman" w:hAnsi="Times New Roman" w:cs="Times New Roman"/>
          <w:b/>
          <w:sz w:val="24"/>
          <w:szCs w:val="24"/>
        </w:rPr>
        <w:t>-202</w:t>
      </w:r>
      <w:r w:rsidR="005B54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(организация тематических мероприятий педагогами на группах</w:t>
      </w:r>
      <w:r w:rsidR="00D4726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459" w:type="dxa"/>
        <w:tblLayout w:type="fixed"/>
        <w:tblLook w:val="04A0"/>
      </w:tblPr>
      <w:tblGrid>
        <w:gridCol w:w="567"/>
        <w:gridCol w:w="4253"/>
        <w:gridCol w:w="1984"/>
        <w:gridCol w:w="1305"/>
        <w:gridCol w:w="1956"/>
      </w:tblGrid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Pr="007443F5" w:rsidRDefault="00414C03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Pr="007443F5" w:rsidRDefault="00414C03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Pr="007443F5" w:rsidRDefault="00414C03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Pr="007443F5" w:rsidRDefault="00414C03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3" w:rsidRPr="007443F5" w:rsidRDefault="00414C03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 (1 сентября)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03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8,9</w:t>
            </w:r>
          </w:p>
        </w:tc>
      </w:tr>
      <w:tr w:rsidR="007443F5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 (4 октября)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3F5" w:rsidRP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sz w:val="24"/>
                <w:szCs w:val="24"/>
              </w:rPr>
              <w:t>№ 4,5,7,8,9,10,11,12</w:t>
            </w:r>
          </w:p>
        </w:tc>
      </w:tr>
      <w:tr w:rsidR="007443F5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 октября)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Познавательно-досуговое мероприятие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F5" w:rsidRP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F5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ноября)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F5" w:rsidRPr="00D6528B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28B">
              <w:rPr>
                <w:rFonts w:ascii="Times New Roman" w:hAnsi="Times New Roman" w:cs="Times New Roman"/>
                <w:sz w:val="24"/>
                <w:szCs w:val="24"/>
              </w:rPr>
              <w:t>№ 5,</w:t>
            </w:r>
            <w:r w:rsidR="00D6528B" w:rsidRPr="00D6528B">
              <w:rPr>
                <w:rFonts w:ascii="Times New Roman" w:hAnsi="Times New Roman" w:cs="Times New Roman"/>
                <w:sz w:val="24"/>
                <w:szCs w:val="24"/>
              </w:rPr>
              <w:t>7,8,9,10</w:t>
            </w: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(30 ноября)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sz w:val="24"/>
                <w:szCs w:val="24"/>
              </w:rPr>
              <w:t>№ 4,5,7,8,9,10,11,12</w:t>
            </w: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 (1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F5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(3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F5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8B"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</w:tr>
      <w:tr w:rsidR="007443F5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 (5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F5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8,9</w:t>
            </w:r>
          </w:p>
        </w:tc>
      </w:tr>
      <w:tr w:rsidR="007443F5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(9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F5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8B"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</w:tr>
      <w:tr w:rsidR="007443F5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 (12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F5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F5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8B"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</w:tr>
      <w:tr w:rsidR="00414C03" w:rsidTr="00744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414C03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 января)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7443F5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3" w:rsidRDefault="007443F5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3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5,8,9</w:t>
            </w: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Познавательно-досуговое мероприятие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F5">
              <w:rPr>
                <w:rFonts w:ascii="Times New Roman" w:hAnsi="Times New Roman" w:cs="Times New Roman"/>
                <w:sz w:val="24"/>
                <w:szCs w:val="24"/>
              </w:rPr>
              <w:t>№ 4,5,7,8,9,10,11,12</w:t>
            </w: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</w:t>
            </w:r>
            <w:r w:rsidRPr="00E95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 февраля)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 (21 марта)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5354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 апреля)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Познавательно-досуговое мероприятие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28B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(18 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Pr="00E95354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Познавательно-досуговое мероприятие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8B" w:rsidRDefault="00D6528B" w:rsidP="00D65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8B" w:rsidRDefault="00D6528B" w:rsidP="00D65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263" w:rsidRDefault="00D47263" w:rsidP="00D47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63" w:rsidRDefault="00D47263" w:rsidP="00D47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художественной деятельности ДОУ на 202</w:t>
      </w:r>
      <w:r w:rsidR="00D6528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652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уч год (ответственный воспитатель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Вознесенская Е.Н.)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67"/>
        <w:gridCol w:w="5245"/>
        <w:gridCol w:w="992"/>
        <w:gridCol w:w="1276"/>
        <w:gridCol w:w="1950"/>
      </w:tblGrid>
      <w:tr w:rsidR="00D47263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(дети/родители/педагоги)</w:t>
            </w:r>
          </w:p>
        </w:tc>
      </w:tr>
      <w:tr w:rsidR="00D47263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"Для Вас, любимые воспитатели"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6528B" w:rsidP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6528B" w:rsidP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263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 w:rsidP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D6528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 работ «Тыква – королева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726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D47263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«Урожай с юмором!»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D47263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6528B" w:rsidP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«Что мы можем вместе с папой»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D47263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652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«Краски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D3356A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 – красавица»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D3356A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"Елочка-красавица!"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3356A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«Символ года» (по номинациям)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D3356A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"Снег, да снег кругом"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3356A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"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Армия глазами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23199E" w:rsidP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A" w:rsidRDefault="00D3356A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3199E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3375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"Как на Масленой неделе"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23199E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3375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"День весенний, день цветочный"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3199E" w:rsidTr="00D33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" Весна, весна на улице...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D335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3199E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«Загадочный 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3199E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"Космическое путешествие"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23199E" w:rsidTr="0023199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«Первоцветы»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23199E" w:rsidTr="0023199E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"Пусть не будет войны никогда"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3199E" w:rsidTr="0023199E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выпускнику»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 w:rsidP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5,7,10,11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3199E" w:rsidTr="0023199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"Лета много не бывает"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5,7,8,9,10,11,12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9E" w:rsidRDefault="00231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2.4. Взаимодействие с семьей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объединить усилия ДОУ и семьи в вопросах полноценного и всестороннего воспитания и развития ребенка.</w:t>
      </w: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67"/>
        <w:gridCol w:w="4678"/>
        <w:gridCol w:w="425"/>
        <w:gridCol w:w="831"/>
        <w:gridCol w:w="1280"/>
        <w:gridCol w:w="2284"/>
      </w:tblGrid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работы ДОУ с родительской общественностью на 2023-2024 уч.год.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 М.В.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субботник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  <w:p w:rsidR="00D47263" w:rsidRDefault="00D47263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 групповые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Организационные родительские собрания в группах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познакомимся!»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 w:rsidP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3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 мы на год взрослее!»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 w:rsidP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4,5,7,8,9,10,11,12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нетрадиционные родительские собрания</w:t>
            </w:r>
          </w:p>
        </w:tc>
      </w:tr>
      <w:tr w:rsidR="00D47263" w:rsidTr="0023199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 w:rsidP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нетрадиционные родительские собрания 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нетрадиционные родительские собрания с привлечением специалистов</w:t>
            </w: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263" w:rsidTr="0023199E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Итоговые родительские собрания</w:t>
            </w:r>
          </w:p>
        </w:tc>
      </w:tr>
      <w:tr w:rsidR="00D47263" w:rsidTr="0023199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«Подводим итоги»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Общесадичное родительское собрание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детей на дороге»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D47263" w:rsidRDefault="00D47263" w:rsidP="009D2D7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безопасности </w:t>
            </w:r>
            <w:r w:rsidR="009D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А.О.</w:t>
            </w:r>
            <w:bookmarkStart w:id="0" w:name="_GoBack"/>
            <w:bookmarkEnd w:id="0"/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23199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открывает двери» (для вновь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для вновь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прибывших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глазами родителей»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«Удовлетворенность родителей ДОУ»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в ДОУ»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рамках самообразования педагогов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 информационного поля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пороге нового учебного года» (режим, сетка занятий, специалисты, сетка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антропометрия и пр.)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47263" w:rsidTr="0023199E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оформление в соответствии с праздниками (объявления, рекомендации)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263" w:rsidTr="0023199E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темам самообразования (консультации, советы, памятки)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263" w:rsidRDefault="00D4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Смотры, конкурсы, выставки</w:t>
            </w:r>
          </w:p>
        </w:tc>
      </w:tr>
      <w:tr w:rsidR="0042595B" w:rsidTr="00337510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5B" w:rsidRDefault="004259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5B" w:rsidRDefault="004259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Конкурсы, выставки в соответствии с планом специалиста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 выше прилагается)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5B" w:rsidRDefault="0042595B" w:rsidP="004259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595B" w:rsidRDefault="004259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5B" w:rsidRDefault="004259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2595B" w:rsidRDefault="004259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  <w:p w:rsidR="0042595B" w:rsidRDefault="004259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Е.Н.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-84"/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итоговое мероприятие по дополнительному образованию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мероприятия в соответствии с планом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родителями и планом по самообразованию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</w:t>
            </w:r>
          </w:p>
        </w:tc>
      </w:tr>
      <w:tr w:rsidR="00D47263" w:rsidTr="0023199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Заседания родительского комитета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«Обсуждаем, предлагаем»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</w:tc>
      </w:tr>
      <w:tr w:rsidR="00D47263" w:rsidTr="00231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«Организационные моменты»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2.5. Работа методического кабинета</w:t>
      </w:r>
    </w:p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47263" w:rsidRDefault="00D47263" w:rsidP="00D47263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p w:rsidR="00D47263" w:rsidRDefault="00D47263" w:rsidP="00D47263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451" w:type="dxa"/>
        <w:shd w:val="clear" w:color="auto" w:fill="FFFFFF"/>
        <w:tblLook w:val="04A0"/>
      </w:tblPr>
      <w:tblGrid>
        <w:gridCol w:w="567"/>
        <w:gridCol w:w="5812"/>
        <w:gridCol w:w="1292"/>
        <w:gridCol w:w="2394"/>
      </w:tblGrid>
      <w:tr w:rsidR="00D47263" w:rsidTr="002319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7263" w:rsidTr="002319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1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4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положений о конкурсах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по текущим вопросам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7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4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самообразованию: организация различных коллективных форм самообразования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педагогические чтения, открытые просмотры и др.)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плану УО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D47263" w:rsidTr="0023199E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263" w:rsidRDefault="00D47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</w:tbl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2.6. Дополнительное образование</w:t>
      </w:r>
    </w:p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9495" w:type="dxa"/>
        <w:tblInd w:w="-176" w:type="dxa"/>
        <w:tblLayout w:type="fixed"/>
        <w:tblLook w:val="04A0"/>
      </w:tblPr>
      <w:tblGrid>
        <w:gridCol w:w="568"/>
        <w:gridCol w:w="1842"/>
        <w:gridCol w:w="1700"/>
        <w:gridCol w:w="1275"/>
        <w:gridCol w:w="2551"/>
        <w:gridCol w:w="1559"/>
      </w:tblGrid>
      <w:tr w:rsidR="00D47263" w:rsidTr="00D47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Возрастная группа</w:t>
            </w: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pStyle w:val="a8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263" w:rsidTr="004259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Default="00D47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D47263" w:rsidRDefault="00D47263" w:rsidP="00D472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7263" w:rsidRDefault="00D47263" w:rsidP="00D472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52A4" w:rsidRPr="00D47263" w:rsidRDefault="000A52A4" w:rsidP="00D47263"/>
    <w:sectPr w:rsidR="000A52A4" w:rsidRPr="00D47263" w:rsidSect="00F0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E7B"/>
    <w:multiLevelType w:val="hybridMultilevel"/>
    <w:tmpl w:val="3396555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43E52F3"/>
    <w:multiLevelType w:val="multilevel"/>
    <w:tmpl w:val="5F6AE1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B6356A5"/>
    <w:multiLevelType w:val="hybridMultilevel"/>
    <w:tmpl w:val="493C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2B58"/>
    <w:multiLevelType w:val="hybridMultilevel"/>
    <w:tmpl w:val="913AC47A"/>
    <w:lvl w:ilvl="0" w:tplc="0FEC2166">
      <w:start w:val="1"/>
      <w:numFmt w:val="upperRoman"/>
      <w:lvlText w:val="%1I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BD798F"/>
    <w:multiLevelType w:val="hybridMultilevel"/>
    <w:tmpl w:val="5928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88D"/>
    <w:multiLevelType w:val="hybridMultilevel"/>
    <w:tmpl w:val="76B8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B5ACB"/>
    <w:multiLevelType w:val="multilevel"/>
    <w:tmpl w:val="8174A09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/>
      </w:rPr>
    </w:lvl>
  </w:abstractNum>
  <w:abstractNum w:abstractNumId="7">
    <w:nsid w:val="3E9F1A72"/>
    <w:multiLevelType w:val="hybridMultilevel"/>
    <w:tmpl w:val="F62ED8AE"/>
    <w:lvl w:ilvl="0" w:tplc="238E4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035C"/>
    <w:multiLevelType w:val="multilevel"/>
    <w:tmpl w:val="7F36C9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/>
      </w:rPr>
    </w:lvl>
  </w:abstractNum>
  <w:abstractNum w:abstractNumId="9">
    <w:nsid w:val="777C2137"/>
    <w:multiLevelType w:val="hybridMultilevel"/>
    <w:tmpl w:val="DF84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5"/>
  </w:num>
  <w:num w:numId="14">
    <w:abstractNumId w:val="5"/>
  </w:num>
  <w:num w:numId="15">
    <w:abstractNumId w:val="9"/>
  </w:num>
  <w:num w:numId="16">
    <w:abstractNumId w:val="9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4335"/>
    <w:rsid w:val="000852E9"/>
    <w:rsid w:val="000A52A4"/>
    <w:rsid w:val="000D4DC6"/>
    <w:rsid w:val="00133418"/>
    <w:rsid w:val="0023199E"/>
    <w:rsid w:val="003044DB"/>
    <w:rsid w:val="00337510"/>
    <w:rsid w:val="00414C03"/>
    <w:rsid w:val="0042595B"/>
    <w:rsid w:val="00446306"/>
    <w:rsid w:val="005B54FF"/>
    <w:rsid w:val="00684406"/>
    <w:rsid w:val="007443F5"/>
    <w:rsid w:val="00787604"/>
    <w:rsid w:val="007A7D5E"/>
    <w:rsid w:val="00836A33"/>
    <w:rsid w:val="00856527"/>
    <w:rsid w:val="009D2D79"/>
    <w:rsid w:val="00A96497"/>
    <w:rsid w:val="00AD06FF"/>
    <w:rsid w:val="00BF5A85"/>
    <w:rsid w:val="00C04335"/>
    <w:rsid w:val="00C16ED1"/>
    <w:rsid w:val="00D3356A"/>
    <w:rsid w:val="00D47263"/>
    <w:rsid w:val="00D6528B"/>
    <w:rsid w:val="00DF7DA0"/>
    <w:rsid w:val="00E21F49"/>
    <w:rsid w:val="00E238C8"/>
    <w:rsid w:val="00EC7901"/>
    <w:rsid w:val="00F02F99"/>
    <w:rsid w:val="00FA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63"/>
  </w:style>
  <w:style w:type="paragraph" w:styleId="1">
    <w:name w:val="heading 1"/>
    <w:basedOn w:val="a"/>
    <w:link w:val="10"/>
    <w:uiPriority w:val="9"/>
    <w:qFormat/>
    <w:rsid w:val="00D4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7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4726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D47263"/>
  </w:style>
  <w:style w:type="paragraph" w:styleId="a5">
    <w:name w:val="header"/>
    <w:basedOn w:val="a"/>
    <w:link w:val="a4"/>
    <w:uiPriority w:val="99"/>
    <w:semiHidden/>
    <w:unhideWhenUsed/>
    <w:rsid w:val="00D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D47263"/>
  </w:style>
  <w:style w:type="paragraph" w:styleId="a7">
    <w:name w:val="footer"/>
    <w:basedOn w:val="a"/>
    <w:link w:val="a6"/>
    <w:uiPriority w:val="99"/>
    <w:semiHidden/>
    <w:unhideWhenUsed/>
    <w:rsid w:val="00D4726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D47263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4726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D47263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4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D47263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D4726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D47263"/>
    <w:pPr>
      <w:ind w:left="720"/>
      <w:contextualSpacing/>
    </w:pPr>
  </w:style>
  <w:style w:type="character" w:customStyle="1" w:styleId="apple-converted-space">
    <w:name w:val="apple-converted-space"/>
    <w:basedOn w:val="a0"/>
    <w:rsid w:val="00D47263"/>
  </w:style>
  <w:style w:type="character" w:customStyle="1" w:styleId="c22">
    <w:name w:val="c22"/>
    <w:basedOn w:val="a0"/>
    <w:rsid w:val="00D47263"/>
  </w:style>
  <w:style w:type="character" w:customStyle="1" w:styleId="c0">
    <w:name w:val="c0"/>
    <w:basedOn w:val="a0"/>
    <w:rsid w:val="00D47263"/>
  </w:style>
  <w:style w:type="character" w:customStyle="1" w:styleId="c8">
    <w:name w:val="c8"/>
    <w:basedOn w:val="a0"/>
    <w:rsid w:val="00D47263"/>
  </w:style>
  <w:style w:type="character" w:customStyle="1" w:styleId="s4">
    <w:name w:val="s4"/>
    <w:basedOn w:val="a0"/>
    <w:rsid w:val="00D47263"/>
  </w:style>
  <w:style w:type="character" w:customStyle="1" w:styleId="s5">
    <w:name w:val="s5"/>
    <w:basedOn w:val="a0"/>
    <w:rsid w:val="00D47263"/>
  </w:style>
  <w:style w:type="character" w:customStyle="1" w:styleId="c6">
    <w:name w:val="c6"/>
    <w:basedOn w:val="a0"/>
    <w:rsid w:val="00D47263"/>
  </w:style>
  <w:style w:type="table" w:styleId="af">
    <w:name w:val="Table Grid"/>
    <w:basedOn w:val="a1"/>
    <w:uiPriority w:val="59"/>
    <w:rsid w:val="00D4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47263"/>
    <w:rPr>
      <w:b/>
      <w:bCs/>
    </w:rPr>
  </w:style>
  <w:style w:type="character" w:customStyle="1" w:styleId="c2">
    <w:name w:val="c2"/>
    <w:basedOn w:val="a0"/>
    <w:rsid w:val="00684406"/>
  </w:style>
  <w:style w:type="paragraph" w:customStyle="1" w:styleId="c37">
    <w:name w:val="c37"/>
    <w:basedOn w:val="a"/>
    <w:rsid w:val="0068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4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63"/>
  </w:style>
  <w:style w:type="paragraph" w:styleId="1">
    <w:name w:val="heading 1"/>
    <w:basedOn w:val="a"/>
    <w:link w:val="10"/>
    <w:uiPriority w:val="9"/>
    <w:qFormat/>
    <w:rsid w:val="00D4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7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4726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D47263"/>
  </w:style>
  <w:style w:type="paragraph" w:styleId="a5">
    <w:name w:val="header"/>
    <w:basedOn w:val="a"/>
    <w:link w:val="a4"/>
    <w:uiPriority w:val="99"/>
    <w:semiHidden/>
    <w:unhideWhenUsed/>
    <w:rsid w:val="00D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D47263"/>
  </w:style>
  <w:style w:type="paragraph" w:styleId="a7">
    <w:name w:val="footer"/>
    <w:basedOn w:val="a"/>
    <w:link w:val="a6"/>
    <w:uiPriority w:val="99"/>
    <w:semiHidden/>
    <w:unhideWhenUsed/>
    <w:rsid w:val="00D4726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D47263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4726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D47263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4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D47263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D4726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D47263"/>
    <w:pPr>
      <w:ind w:left="720"/>
      <w:contextualSpacing/>
    </w:pPr>
  </w:style>
  <w:style w:type="character" w:customStyle="1" w:styleId="apple-converted-space">
    <w:name w:val="apple-converted-space"/>
    <w:basedOn w:val="a0"/>
    <w:rsid w:val="00D47263"/>
  </w:style>
  <w:style w:type="character" w:customStyle="1" w:styleId="c22">
    <w:name w:val="c22"/>
    <w:basedOn w:val="a0"/>
    <w:rsid w:val="00D47263"/>
  </w:style>
  <w:style w:type="character" w:customStyle="1" w:styleId="c0">
    <w:name w:val="c0"/>
    <w:basedOn w:val="a0"/>
    <w:rsid w:val="00D47263"/>
  </w:style>
  <w:style w:type="character" w:customStyle="1" w:styleId="c8">
    <w:name w:val="c8"/>
    <w:basedOn w:val="a0"/>
    <w:rsid w:val="00D47263"/>
  </w:style>
  <w:style w:type="character" w:customStyle="1" w:styleId="s4">
    <w:name w:val="s4"/>
    <w:basedOn w:val="a0"/>
    <w:rsid w:val="00D47263"/>
  </w:style>
  <w:style w:type="character" w:customStyle="1" w:styleId="s5">
    <w:name w:val="s5"/>
    <w:basedOn w:val="a0"/>
    <w:rsid w:val="00D47263"/>
  </w:style>
  <w:style w:type="character" w:customStyle="1" w:styleId="c6">
    <w:name w:val="c6"/>
    <w:basedOn w:val="a0"/>
    <w:rsid w:val="00D47263"/>
  </w:style>
  <w:style w:type="table" w:styleId="af">
    <w:name w:val="Table Grid"/>
    <w:basedOn w:val="a1"/>
    <w:uiPriority w:val="59"/>
    <w:rsid w:val="00D472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D47263"/>
    <w:rPr>
      <w:b/>
      <w:bCs/>
    </w:rPr>
  </w:style>
  <w:style w:type="character" w:customStyle="1" w:styleId="c2">
    <w:name w:val="c2"/>
    <w:basedOn w:val="a0"/>
    <w:rsid w:val="00684406"/>
  </w:style>
  <w:style w:type="paragraph" w:customStyle="1" w:styleId="c37">
    <w:name w:val="c37"/>
    <w:basedOn w:val="a"/>
    <w:rsid w:val="0068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4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ds21Mozai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zaika.edu.ya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093B-BCBE-4A0E-9828-A5F4B985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2025-01-23T17:53:00Z</dcterms:created>
  <dcterms:modified xsi:type="dcterms:W3CDTF">2025-01-23T17:53:00Z</dcterms:modified>
</cp:coreProperties>
</file>